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50" w:rsidRDefault="002B5250" w:rsidP="002B52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 biografiche</w:t>
      </w:r>
    </w:p>
    <w:p w:rsidR="002B5250" w:rsidRDefault="002B5250" w:rsidP="002B5250">
      <w:pPr>
        <w:jc w:val="center"/>
        <w:rPr>
          <w:rFonts w:ascii="Arial" w:hAnsi="Arial" w:cs="Arial"/>
          <w:b/>
        </w:rPr>
      </w:pPr>
    </w:p>
    <w:p w:rsidR="00435D18" w:rsidRDefault="002B5250" w:rsidP="002B52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pitto</w:t>
      </w:r>
      <w:r w:rsidR="008A0825" w:rsidRPr="002B5250">
        <w:rPr>
          <w:rFonts w:ascii="Arial" w:hAnsi="Arial" w:cs="Arial"/>
        </w:rPr>
        <w:t>re</w:t>
      </w:r>
      <w:r w:rsidR="002A1DD6" w:rsidRPr="002B5250">
        <w:rPr>
          <w:rFonts w:ascii="Arial" w:hAnsi="Arial" w:cs="Arial"/>
        </w:rPr>
        <w:t xml:space="preserve"> Francesco </w:t>
      </w:r>
      <w:proofErr w:type="spellStart"/>
      <w:r w:rsidR="002A1DD6" w:rsidRPr="002B5250">
        <w:rPr>
          <w:rFonts w:ascii="Arial" w:hAnsi="Arial" w:cs="Arial"/>
        </w:rPr>
        <w:t>Navacchi</w:t>
      </w:r>
      <w:proofErr w:type="spellEnd"/>
      <w:r w:rsidR="002A1DD6" w:rsidRPr="002B5250">
        <w:rPr>
          <w:rFonts w:ascii="Arial" w:hAnsi="Arial" w:cs="Arial"/>
        </w:rPr>
        <w:t xml:space="preserve"> nasce a Santagata Feltria il 7 ag</w:t>
      </w:r>
      <w:r w:rsidR="00435D18">
        <w:rPr>
          <w:rFonts w:ascii="Arial" w:hAnsi="Arial" w:cs="Arial"/>
        </w:rPr>
        <w:t>osto 1957. La sua infanzia è</w:t>
      </w:r>
      <w:r w:rsidR="002A1DD6" w:rsidRPr="002B5250">
        <w:rPr>
          <w:rFonts w:ascii="Arial" w:hAnsi="Arial" w:cs="Arial"/>
        </w:rPr>
        <w:t xml:space="preserve"> caratterizzata da un costante contatto con la natura visibile nelle sue opere pittoriche sempre immerse in un ambiente bucolico quasi fiabesco. La sua formazione avviene alla scuola d’arte di Fano</w:t>
      </w:r>
      <w:r w:rsidR="00435D18">
        <w:rPr>
          <w:rFonts w:ascii="Arial" w:hAnsi="Arial" w:cs="Arial"/>
        </w:rPr>
        <w:t>,</w:t>
      </w:r>
      <w:r w:rsidR="002A1DD6" w:rsidRPr="002B5250">
        <w:rPr>
          <w:rFonts w:ascii="Arial" w:hAnsi="Arial" w:cs="Arial"/>
        </w:rPr>
        <w:t xml:space="preserve"> dove emerge già da piccolo per la sua originalità e per la sua ricerca </w:t>
      </w:r>
      <w:proofErr w:type="gramStart"/>
      <w:r w:rsidR="002A1DD6" w:rsidRPr="002B5250">
        <w:rPr>
          <w:rFonts w:ascii="Arial" w:hAnsi="Arial" w:cs="Arial"/>
        </w:rPr>
        <w:t xml:space="preserve">dell’ </w:t>
      </w:r>
      <w:proofErr w:type="gramEnd"/>
      <w:r w:rsidR="002A1DD6" w:rsidRPr="002B5250">
        <w:rPr>
          <w:rFonts w:ascii="Arial" w:hAnsi="Arial" w:cs="Arial"/>
        </w:rPr>
        <w:t>aspetto simbolico delle forme e dell’espressione dell’animo ora felice e sereno, ora tormentato  e profondo. Vince le sue prime gare di pittura nell</w:t>
      </w:r>
      <w:r w:rsidR="0037786A" w:rsidRPr="002B5250">
        <w:rPr>
          <w:rFonts w:ascii="Arial" w:hAnsi="Arial" w:cs="Arial"/>
        </w:rPr>
        <w:t>’</w:t>
      </w:r>
      <w:r w:rsidR="002A1DD6" w:rsidRPr="002B5250">
        <w:rPr>
          <w:rFonts w:ascii="Arial" w:hAnsi="Arial" w:cs="Arial"/>
        </w:rPr>
        <w:t xml:space="preserve">ambito scolastico. </w:t>
      </w:r>
    </w:p>
    <w:p w:rsidR="0037786A" w:rsidRPr="002B5250" w:rsidRDefault="002A1DD6" w:rsidP="002B5250">
      <w:pPr>
        <w:jc w:val="both"/>
        <w:rPr>
          <w:rFonts w:ascii="Arial" w:hAnsi="Arial" w:cs="Arial"/>
        </w:rPr>
      </w:pPr>
      <w:r w:rsidRPr="002B5250">
        <w:rPr>
          <w:rFonts w:ascii="Arial" w:hAnsi="Arial" w:cs="Arial"/>
        </w:rPr>
        <w:t>Come prevedeva la vecchia t</w:t>
      </w:r>
      <w:r w:rsidR="00E76442" w:rsidRPr="002B5250">
        <w:rPr>
          <w:rFonts w:ascii="Arial" w:hAnsi="Arial" w:cs="Arial"/>
        </w:rPr>
        <w:t>radizione formativa</w:t>
      </w:r>
      <w:proofErr w:type="gramStart"/>
      <w:r w:rsidR="00E76442" w:rsidRPr="002B5250">
        <w:rPr>
          <w:rFonts w:ascii="Arial" w:hAnsi="Arial" w:cs="Arial"/>
        </w:rPr>
        <w:t xml:space="preserve"> </w:t>
      </w:r>
      <w:r w:rsidRPr="002B5250">
        <w:rPr>
          <w:rFonts w:ascii="Arial" w:hAnsi="Arial" w:cs="Arial"/>
        </w:rPr>
        <w:t xml:space="preserve"> </w:t>
      </w:r>
      <w:proofErr w:type="gramEnd"/>
      <w:r w:rsidRPr="002B5250">
        <w:rPr>
          <w:rFonts w:ascii="Arial" w:hAnsi="Arial" w:cs="Arial"/>
        </w:rPr>
        <w:t>va a “bottega” da alcuni grandi n</w:t>
      </w:r>
      <w:r w:rsidR="0037786A" w:rsidRPr="002B5250">
        <w:rPr>
          <w:rFonts w:ascii="Arial" w:hAnsi="Arial" w:cs="Arial"/>
        </w:rPr>
        <w:t>omi del 900 nei laboratori artistici di Pesaro, dove apprende i segreti della composizione e amalgama dei colori che diventano la sua caratteristica peculiare.</w:t>
      </w:r>
    </w:p>
    <w:p w:rsidR="0037786A" w:rsidRDefault="0037786A" w:rsidP="002B5250">
      <w:pPr>
        <w:jc w:val="both"/>
        <w:rPr>
          <w:rFonts w:ascii="Arial" w:hAnsi="Arial" w:cs="Arial"/>
        </w:rPr>
      </w:pPr>
      <w:r w:rsidRPr="002B5250">
        <w:rPr>
          <w:rFonts w:ascii="Arial" w:hAnsi="Arial" w:cs="Arial"/>
        </w:rPr>
        <w:t>Grazie alle diverse esperienze è in grado di produrre opere artistiche utilizzando diverse tecniche pittoriche (olio, colori acr</w:t>
      </w:r>
      <w:r w:rsidR="00435D18">
        <w:rPr>
          <w:rFonts w:ascii="Arial" w:hAnsi="Arial" w:cs="Arial"/>
        </w:rPr>
        <w:t>ilici, matite, pastelli, cere, c</w:t>
      </w:r>
      <w:r w:rsidRPr="002B5250">
        <w:rPr>
          <w:rFonts w:ascii="Arial" w:hAnsi="Arial" w:cs="Arial"/>
        </w:rPr>
        <w:t xml:space="preserve">hina </w:t>
      </w:r>
      <w:proofErr w:type="spellStart"/>
      <w:r w:rsidRPr="002B5250">
        <w:rPr>
          <w:rFonts w:ascii="Arial" w:hAnsi="Arial" w:cs="Arial"/>
        </w:rPr>
        <w:t>etc</w:t>
      </w:r>
      <w:proofErr w:type="spellEnd"/>
      <w:r w:rsidRPr="002B5250">
        <w:rPr>
          <w:rFonts w:ascii="Arial" w:hAnsi="Arial" w:cs="Arial"/>
        </w:rPr>
        <w:t>)</w:t>
      </w:r>
      <w:proofErr w:type="gramStart"/>
      <w:r w:rsidRPr="002B5250">
        <w:rPr>
          <w:rFonts w:ascii="Arial" w:hAnsi="Arial" w:cs="Arial"/>
        </w:rPr>
        <w:t xml:space="preserve">  </w:t>
      </w:r>
      <w:proofErr w:type="gramEnd"/>
      <w:r w:rsidRPr="002B5250">
        <w:rPr>
          <w:rFonts w:ascii="Arial" w:hAnsi="Arial" w:cs="Arial"/>
        </w:rPr>
        <w:t>su subs</w:t>
      </w:r>
      <w:r w:rsidR="00435D18">
        <w:rPr>
          <w:rFonts w:ascii="Arial" w:hAnsi="Arial" w:cs="Arial"/>
        </w:rPr>
        <w:t>trati diversi ( es legno, vetro</w:t>
      </w:r>
      <w:r w:rsidRPr="002B5250">
        <w:rPr>
          <w:rFonts w:ascii="Arial" w:hAnsi="Arial" w:cs="Arial"/>
        </w:rPr>
        <w:t>,</w:t>
      </w:r>
      <w:r w:rsidR="00435D18">
        <w:rPr>
          <w:rFonts w:ascii="Arial" w:hAnsi="Arial" w:cs="Arial"/>
        </w:rPr>
        <w:t xml:space="preserve"> tela, cartoncino). Le sue</w:t>
      </w:r>
      <w:r w:rsidRPr="002B5250">
        <w:rPr>
          <w:rFonts w:ascii="Arial" w:hAnsi="Arial" w:cs="Arial"/>
        </w:rPr>
        <w:t xml:space="preserve"> opere sono variegate anche nella scelta dei soggetti. Dalle riproduzioni di bellezze artistiche a visioni paesaggistiche di località capitali di arte e cultura, come i bei castelli della </w:t>
      </w:r>
      <w:proofErr w:type="spellStart"/>
      <w:r w:rsidRPr="002B5250">
        <w:rPr>
          <w:rFonts w:ascii="Arial" w:hAnsi="Arial" w:cs="Arial"/>
        </w:rPr>
        <w:t>Valmarecchia</w:t>
      </w:r>
      <w:proofErr w:type="spellEnd"/>
      <w:r w:rsidRPr="002B5250">
        <w:rPr>
          <w:rFonts w:ascii="Arial" w:hAnsi="Arial" w:cs="Arial"/>
        </w:rPr>
        <w:t xml:space="preserve">, a quadri di deciso stampo Fantasy interpretazione di quell’animo semplice e fantasioso che sempre è rimasto caratteristica della sua indole personle. </w:t>
      </w:r>
    </w:p>
    <w:p w:rsidR="007419B5" w:rsidRPr="002B5250" w:rsidRDefault="009D6476" w:rsidP="002B52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 organizzato </w:t>
      </w:r>
      <w:proofErr w:type="gramStart"/>
      <w:r>
        <w:rPr>
          <w:rFonts w:ascii="Arial" w:hAnsi="Arial" w:cs="Arial"/>
        </w:rPr>
        <w:t>la sua prima personale</w:t>
      </w:r>
      <w:proofErr w:type="gramEnd"/>
      <w:r>
        <w:rPr>
          <w:rFonts w:ascii="Arial" w:hAnsi="Arial" w:cs="Arial"/>
        </w:rPr>
        <w:t xml:space="preserve"> della </w:t>
      </w:r>
      <w:proofErr w:type="spellStart"/>
      <w:r>
        <w:rPr>
          <w:rFonts w:ascii="Arial" w:hAnsi="Arial" w:cs="Arial"/>
        </w:rPr>
        <w:t>Valmarecchia</w:t>
      </w:r>
      <w:proofErr w:type="spellEnd"/>
      <w:r>
        <w:rPr>
          <w:rFonts w:ascii="Arial" w:hAnsi="Arial" w:cs="Arial"/>
        </w:rPr>
        <w:t xml:space="preserve"> a San Leo dicembre 2014 gennaio 2015, ha partecipato alle mostre collettive organizzate dalla Sig. </w:t>
      </w:r>
      <w:proofErr w:type="spellStart"/>
      <w:r>
        <w:rPr>
          <w:rFonts w:ascii="Arial" w:hAnsi="Arial" w:cs="Arial"/>
        </w:rPr>
        <w:t>ra</w:t>
      </w:r>
      <w:proofErr w:type="spellEnd"/>
      <w:r>
        <w:rPr>
          <w:rFonts w:ascii="Arial" w:hAnsi="Arial" w:cs="Arial"/>
        </w:rPr>
        <w:t xml:space="preserve"> Anita Assirelli per la Pro Loco di Verucchio da Febbraio a Maggio 2017, e contemporaneamente ha svolto una personale a San Leo presso il Palazzo Mediceo dal 1° aprile al 1° maggio. Dal 1° al 10 giugno impegnato in un’altra personale a San Marino presso lo Spazio</w:t>
      </w:r>
      <w:r w:rsidR="002E7A47">
        <w:rPr>
          <w:rFonts w:ascii="Arial" w:hAnsi="Arial" w:cs="Arial"/>
        </w:rPr>
        <w:t xml:space="preserve"> Multimediale Vittorio Giardi, d</w:t>
      </w:r>
      <w:r w:rsidR="007419B5">
        <w:rPr>
          <w:rFonts w:ascii="Arial" w:hAnsi="Arial" w:cs="Arial"/>
        </w:rPr>
        <w:t>a</w:t>
      </w:r>
      <w:r w:rsidR="002E7A47">
        <w:rPr>
          <w:rFonts w:ascii="Arial" w:hAnsi="Arial" w:cs="Arial"/>
        </w:rPr>
        <w:t>l</w:t>
      </w:r>
      <w:r w:rsidR="007419B5">
        <w:rPr>
          <w:rFonts w:ascii="Arial" w:hAnsi="Arial" w:cs="Arial"/>
        </w:rPr>
        <w:t xml:space="preserve"> 28 Luglio al 10 settembre 2017</w:t>
      </w:r>
      <w:r w:rsidR="002E7A47">
        <w:rPr>
          <w:rFonts w:ascii="Arial" w:hAnsi="Arial" w:cs="Arial"/>
        </w:rPr>
        <w:t xml:space="preserve"> ha esposto</w:t>
      </w:r>
      <w:r w:rsidR="007419B5">
        <w:rPr>
          <w:rFonts w:ascii="Arial" w:hAnsi="Arial" w:cs="Arial"/>
        </w:rPr>
        <w:t xml:space="preserve"> presso la sala Espositiva Il Cassero a Tavullia</w:t>
      </w:r>
      <w:r w:rsidR="00435D18">
        <w:rPr>
          <w:rFonts w:ascii="Arial" w:hAnsi="Arial" w:cs="Arial"/>
        </w:rPr>
        <w:t>,</w:t>
      </w:r>
      <w:proofErr w:type="gramStart"/>
      <w:r w:rsidR="00435D18">
        <w:rPr>
          <w:rFonts w:ascii="Arial" w:hAnsi="Arial" w:cs="Arial"/>
        </w:rPr>
        <w:t xml:space="preserve">  </w:t>
      </w:r>
      <w:proofErr w:type="gramEnd"/>
      <w:r w:rsidR="00435D18">
        <w:rPr>
          <w:rFonts w:ascii="Arial" w:hAnsi="Arial" w:cs="Arial"/>
        </w:rPr>
        <w:t>poi</w:t>
      </w:r>
      <w:r w:rsidR="002E7A47">
        <w:rPr>
          <w:rFonts w:ascii="Arial" w:hAnsi="Arial" w:cs="Arial"/>
        </w:rPr>
        <w:t xml:space="preserve"> a Pescara presso il Museo di arte moderna</w:t>
      </w:r>
      <w:r w:rsidR="00F87186">
        <w:rPr>
          <w:rFonts w:ascii="Arial" w:hAnsi="Arial" w:cs="Arial"/>
        </w:rPr>
        <w:t xml:space="preserve"> dal 29 settembre in una collett</w:t>
      </w:r>
      <w:r w:rsidR="002E7A47">
        <w:rPr>
          <w:rFonts w:ascii="Arial" w:hAnsi="Arial" w:cs="Arial"/>
        </w:rPr>
        <w:t>iva dal titolo “La</w:t>
      </w:r>
      <w:r w:rsidR="00435D18">
        <w:rPr>
          <w:rFonts w:ascii="Arial" w:hAnsi="Arial" w:cs="Arial"/>
        </w:rPr>
        <w:t xml:space="preserve"> mia città”, aprile 2018 lo vede di nuovo impegnato a San Leo città che lo ha adottato con amore e che lui ricambia con la sua presenza. </w:t>
      </w:r>
      <w:bookmarkStart w:id="0" w:name="_GoBack"/>
      <w:bookmarkEnd w:id="0"/>
    </w:p>
    <w:p w:rsidR="00170671" w:rsidRDefault="00170671"/>
    <w:p w:rsidR="00CA6275" w:rsidRDefault="0037786A">
      <w:r>
        <w:t xml:space="preserve"> </w:t>
      </w:r>
      <w:r w:rsidR="002A1DD6">
        <w:t xml:space="preserve">  </w:t>
      </w:r>
    </w:p>
    <w:sectPr w:rsidR="00CA62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D6"/>
    <w:rsid w:val="000A2F63"/>
    <w:rsid w:val="00170671"/>
    <w:rsid w:val="002A1DD6"/>
    <w:rsid w:val="002B5250"/>
    <w:rsid w:val="002E7A47"/>
    <w:rsid w:val="0037786A"/>
    <w:rsid w:val="00435D18"/>
    <w:rsid w:val="007419B5"/>
    <w:rsid w:val="008A0825"/>
    <w:rsid w:val="009D6476"/>
    <w:rsid w:val="00CA6275"/>
    <w:rsid w:val="00E76442"/>
    <w:rsid w:val="00F03AF0"/>
    <w:rsid w:val="00F8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berardi ab</dc:creator>
  <cp:lastModifiedBy>Antonella</cp:lastModifiedBy>
  <cp:revision>8</cp:revision>
  <dcterms:created xsi:type="dcterms:W3CDTF">2017-05-10T08:07:00Z</dcterms:created>
  <dcterms:modified xsi:type="dcterms:W3CDTF">2018-04-13T18:47:00Z</dcterms:modified>
</cp:coreProperties>
</file>