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A2" w:rsidRDefault="00CD6FE0" w:rsidP="009C5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6D4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4726D4">
        <w:rPr>
          <w:rFonts w:ascii="Times New Roman" w:hAnsi="Times New Roman" w:cs="Times New Roman"/>
          <w:sz w:val="24"/>
          <w:szCs w:val="24"/>
        </w:rPr>
        <w:t>Nori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vive a Milano. Si avvicina al mondo dell’arte visiva nel 2010</w:t>
      </w:r>
      <w:r w:rsidR="009C5AA2">
        <w:rPr>
          <w:rFonts w:ascii="Times New Roman" w:hAnsi="Times New Roman" w:cs="Times New Roman"/>
          <w:sz w:val="24"/>
          <w:szCs w:val="24"/>
        </w:rPr>
        <w:t>. Nel</w:t>
      </w:r>
      <w:r>
        <w:rPr>
          <w:rFonts w:ascii="Times New Roman" w:hAnsi="Times New Roman" w:cs="Times New Roman"/>
          <w:sz w:val="24"/>
          <w:szCs w:val="24"/>
        </w:rPr>
        <w:t xml:space="preserve"> 2014  si diploma in pittura presso la Scuola Superiore d’Arte del Castello Sforzesco di Milano. </w:t>
      </w:r>
    </w:p>
    <w:p w:rsidR="001828A6" w:rsidRDefault="00CD6FE0" w:rsidP="009C5AA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Si muove </w:t>
      </w:r>
      <w:r w:rsidR="009C5AA2">
        <w:rPr>
          <w:rFonts w:ascii="Times New Roman" w:hAnsi="Times New Roman" w:cs="Times New Roman"/>
          <w:sz w:val="24"/>
          <w:szCs w:val="24"/>
          <w:lang w:eastAsia="zh-CN" w:bidi="hi-IN"/>
        </w:rPr>
        <w:t>prevalentemente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nell'ambito del figurativo contemporaneo</w:t>
      </w:r>
      <w:r w:rsidR="009C5AA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e in particolare dell’universo femminile.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La sua è una riflessione sull'identità femminile colta nelle forme più vari</w:t>
      </w:r>
      <w:r w:rsidR="009C5AA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e,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nel </w:t>
      </w:r>
      <w:r w:rsidR="009C5AA2">
        <w:rPr>
          <w:rFonts w:ascii="Times New Roman" w:hAnsi="Times New Roman" w:cs="Times New Roman"/>
          <w:sz w:val="24"/>
          <w:szCs w:val="24"/>
          <w:lang w:eastAsia="zh-CN" w:bidi="hi-IN"/>
        </w:rPr>
        <w:t>tempo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e nello spazio, nel mito</w:t>
      </w:r>
      <w:r w:rsidR="009C5AA2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e nella contemporaneità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, nella relazione con sé e con l'altro da sé. </w:t>
      </w:r>
    </w:p>
    <w:p w:rsidR="00ED47C6" w:rsidRDefault="00ED47C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C95AB0" w:rsidRDefault="00C95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ESPOSIZIONI</w:t>
      </w:r>
    </w:p>
    <w:p w:rsidR="004726D4" w:rsidRPr="004726D4" w:rsidRDefault="004726D4">
      <w:pPr>
        <w:pStyle w:val="Paragrafoelenco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4726D4">
        <w:rPr>
          <w:rFonts w:ascii="Times New Roman" w:hAnsi="Times New Roman" w:cs="Times New Roman"/>
          <w:iCs/>
          <w:sz w:val="24"/>
          <w:szCs w:val="24"/>
        </w:rPr>
        <w:t>Personale al</w:t>
      </w:r>
      <w:r w:rsidRPr="004726D4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4726D4">
        <w:rPr>
          <w:rFonts w:ascii="Times New Roman" w:hAnsi="Times New Roman" w:cs="Times New Roman"/>
          <w:sz w:val="24"/>
          <w:szCs w:val="24"/>
        </w:rPr>
        <w:t>Calicantus</w:t>
      </w:r>
      <w:proofErr w:type="spellEnd"/>
      <w:r w:rsidRPr="004726D4">
        <w:rPr>
          <w:rFonts w:ascii="Times New Roman" w:hAnsi="Times New Roman" w:cs="Times New Roman"/>
          <w:sz w:val="24"/>
          <w:szCs w:val="24"/>
        </w:rPr>
        <w:t xml:space="preserve"> Social Art</w:t>
      </w:r>
      <w:r w:rsidRPr="004726D4">
        <w:rPr>
          <w:rFonts w:ascii="Times New Roman" w:hAnsi="Times New Roman" w:cs="Times New Roman"/>
          <w:i/>
          <w:sz w:val="24"/>
          <w:szCs w:val="24"/>
        </w:rPr>
        <w:t>”</w:t>
      </w:r>
      <w:r w:rsidRPr="004726D4">
        <w:rPr>
          <w:rFonts w:ascii="Times New Roman" w:hAnsi="Times New Roman" w:cs="Times New Roman"/>
          <w:iCs/>
          <w:sz w:val="24"/>
          <w:szCs w:val="24"/>
        </w:rPr>
        <w:t>, 2017, Lodi</w:t>
      </w:r>
    </w:p>
    <w:p w:rsidR="004726D4" w:rsidRPr="004726D4" w:rsidRDefault="004726D4">
      <w:pPr>
        <w:pStyle w:val="Paragrafoelenco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726D4">
        <w:rPr>
          <w:rFonts w:ascii="Times New Roman" w:hAnsi="Times New Roman" w:cs="Times New Roman"/>
          <w:i/>
          <w:sz w:val="24"/>
          <w:szCs w:val="24"/>
        </w:rPr>
        <w:t>Special</w:t>
      </w:r>
      <w:proofErr w:type="spellEnd"/>
      <w:r w:rsidRPr="004726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26D4">
        <w:rPr>
          <w:rFonts w:ascii="Times New Roman" w:hAnsi="Times New Roman" w:cs="Times New Roman"/>
          <w:i/>
          <w:sz w:val="24"/>
          <w:szCs w:val="24"/>
        </w:rPr>
        <w:t>guest</w:t>
      </w:r>
      <w:proofErr w:type="spellEnd"/>
      <w:r w:rsidRPr="004726D4">
        <w:rPr>
          <w:rFonts w:ascii="Times New Roman" w:hAnsi="Times New Roman" w:cs="Times New Roman"/>
          <w:iCs/>
          <w:sz w:val="24"/>
          <w:szCs w:val="24"/>
        </w:rPr>
        <w:t xml:space="preserve"> alla </w:t>
      </w:r>
      <w:proofErr w:type="spellStart"/>
      <w:r w:rsidRPr="004726D4">
        <w:rPr>
          <w:rFonts w:ascii="Times New Roman" w:hAnsi="Times New Roman" w:cs="Times New Roman"/>
          <w:iCs/>
          <w:sz w:val="24"/>
          <w:szCs w:val="24"/>
        </w:rPr>
        <w:t>VI</w:t>
      </w:r>
      <w:proofErr w:type="spellEnd"/>
      <w:r w:rsidRPr="004726D4">
        <w:rPr>
          <w:rFonts w:ascii="Times New Roman" w:hAnsi="Times New Roman" w:cs="Times New Roman"/>
          <w:iCs/>
          <w:sz w:val="24"/>
          <w:szCs w:val="24"/>
        </w:rPr>
        <w:t xml:space="preserve"> edizione del Concorso “Donne in rinascita”, 2017, Milano</w:t>
      </w:r>
    </w:p>
    <w:p w:rsidR="004726D4" w:rsidRDefault="004726D4">
      <w:pPr>
        <w:pStyle w:val="Paragrafoelenco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>
        <w:t xml:space="preserve">“Anime. Presenze contemporanee”, 2017, San </w:t>
      </w:r>
      <w:proofErr w:type="spellStart"/>
      <w:r>
        <w:t>Fiorano</w:t>
      </w:r>
      <w:proofErr w:type="spellEnd"/>
      <w:r>
        <w:t xml:space="preserve"> Lodi</w:t>
      </w:r>
    </w:p>
    <w:p w:rsidR="0009517E" w:rsidRDefault="0009517E">
      <w:pPr>
        <w:pStyle w:val="Paragrafoelenco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“Una stanza tutta per me”, 2017, Bra Cuneo</w:t>
      </w:r>
    </w:p>
    <w:p w:rsidR="009C5AA2" w:rsidRDefault="009C5AA2">
      <w:pPr>
        <w:pStyle w:val="Paragrafoelenco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Trascorrenze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”, 2017, Massa Marittima</w:t>
      </w:r>
    </w:p>
    <w:p w:rsidR="00C95AB0" w:rsidRDefault="00C95AB0">
      <w:pPr>
        <w:pStyle w:val="Paragrafoelenco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</w:t>
      </w:r>
      <w:r w:rsidRPr="00C95AB0">
        <w:rPr>
          <w:rFonts w:ascii="Times New Roman" w:hAnsi="Times New Roman" w:cs="Times New Roman"/>
          <w:iCs/>
          <w:sz w:val="24"/>
          <w:szCs w:val="24"/>
        </w:rPr>
        <w:t xml:space="preserve">I </w:t>
      </w:r>
      <w:r>
        <w:rPr>
          <w:rFonts w:ascii="Times New Roman" w:hAnsi="Times New Roman" w:cs="Times New Roman"/>
          <w:iCs/>
          <w:sz w:val="24"/>
          <w:szCs w:val="24"/>
        </w:rPr>
        <w:t>monaci sotto le stelle”</w:t>
      </w:r>
      <w:r w:rsidR="00CE52CC">
        <w:rPr>
          <w:rFonts w:ascii="Times New Roman" w:hAnsi="Times New Roman" w:cs="Times New Roman"/>
          <w:iCs/>
          <w:sz w:val="24"/>
          <w:szCs w:val="24"/>
        </w:rPr>
        <w:t>,</w:t>
      </w:r>
      <w:r w:rsidRPr="00C95A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4374">
        <w:rPr>
          <w:rFonts w:ascii="Times New Roman" w:hAnsi="Times New Roman" w:cs="Times New Roman"/>
          <w:iCs/>
          <w:sz w:val="24"/>
          <w:szCs w:val="24"/>
        </w:rPr>
        <w:t xml:space="preserve">2016, </w:t>
      </w:r>
      <w:r w:rsidRPr="00C95AB0">
        <w:rPr>
          <w:rFonts w:ascii="Times New Roman" w:hAnsi="Times New Roman" w:cs="Times New Roman"/>
          <w:iCs/>
          <w:sz w:val="24"/>
          <w:szCs w:val="24"/>
        </w:rPr>
        <w:t>Brescia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“La via degli artisti 2016”, Navigli di Milano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“La Notte Bianca”, </w:t>
      </w:r>
      <w:r w:rsidR="001F4374">
        <w:rPr>
          <w:rFonts w:ascii="Times New Roman" w:hAnsi="Times New Roman" w:cs="Times New Roman"/>
          <w:iCs/>
          <w:sz w:val="24"/>
          <w:szCs w:val="24"/>
        </w:rPr>
        <w:t xml:space="preserve">2016, </w:t>
      </w:r>
      <w:r>
        <w:rPr>
          <w:rFonts w:ascii="Times New Roman" w:hAnsi="Times New Roman" w:cs="Times New Roman"/>
          <w:iCs/>
          <w:sz w:val="24"/>
          <w:szCs w:val="24"/>
        </w:rPr>
        <w:t>Lodi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Biennale “WAB, Woman Art Bra”, </w:t>
      </w:r>
      <w:r w:rsidR="001F437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2016,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Cuneo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Acqua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”,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Cibartisti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1F437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2016,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Milano</w:t>
      </w:r>
    </w:p>
    <w:p w:rsidR="001828A6" w:rsidRPr="001F4374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F4374">
        <w:rPr>
          <w:rFonts w:ascii="Times New Roman" w:hAnsi="Times New Roman" w:cs="Times New Roman"/>
          <w:iCs/>
          <w:sz w:val="24"/>
          <w:szCs w:val="24"/>
        </w:rPr>
        <w:t>Bipersonale</w:t>
      </w:r>
      <w:proofErr w:type="spellEnd"/>
      <w:r w:rsidRPr="001F4374">
        <w:rPr>
          <w:rFonts w:ascii="Times New Roman" w:hAnsi="Times New Roman" w:cs="Times New Roman"/>
          <w:iCs/>
          <w:sz w:val="24"/>
          <w:szCs w:val="24"/>
        </w:rPr>
        <w:t xml:space="preserve"> al “Caffè letterario”, </w:t>
      </w:r>
      <w:r w:rsidR="001F4374" w:rsidRPr="001F4374">
        <w:rPr>
          <w:rFonts w:ascii="Times New Roman" w:hAnsi="Times New Roman" w:cs="Times New Roman"/>
          <w:iCs/>
          <w:sz w:val="24"/>
          <w:szCs w:val="24"/>
        </w:rPr>
        <w:t xml:space="preserve">2016, </w:t>
      </w:r>
      <w:r w:rsidRPr="001F4374">
        <w:rPr>
          <w:rFonts w:ascii="Times New Roman" w:hAnsi="Times New Roman" w:cs="Times New Roman"/>
          <w:iCs/>
          <w:sz w:val="24"/>
          <w:szCs w:val="24"/>
        </w:rPr>
        <w:t>Lodi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“Sub69”,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Fuori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Salone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1F437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2016,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Milano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“Donne in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rinascita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2016”, Milano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“Christmas is sharing”, </w:t>
      </w:r>
      <w:r w:rsidR="001F437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2015,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Lodi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“Men in the City”, </w:t>
      </w:r>
      <w:r w:rsidR="001F437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2015,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Busto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Garolfo</w:t>
      </w:r>
      <w:proofErr w:type="spellEnd"/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“20° </w:t>
      </w:r>
      <w:r>
        <w:rPr>
          <w:rFonts w:ascii="Times New Roman" w:hAnsi="Times New Roman" w:cs="Times New Roman"/>
          <w:iCs/>
          <w:sz w:val="24"/>
          <w:szCs w:val="24"/>
        </w:rPr>
        <w:t xml:space="preserve">Concorso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SaturArte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4374">
        <w:rPr>
          <w:rFonts w:ascii="Times New Roman" w:hAnsi="Times New Roman" w:cs="Times New Roman"/>
          <w:sz w:val="24"/>
          <w:szCs w:val="24"/>
        </w:rPr>
        <w:t xml:space="preserve">2015, </w:t>
      </w:r>
      <w:r>
        <w:rPr>
          <w:rFonts w:ascii="Times New Roman" w:hAnsi="Times New Roman" w:cs="Times New Roman"/>
          <w:sz w:val="24"/>
          <w:szCs w:val="24"/>
        </w:rPr>
        <w:t>Genova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Personale “Nel segno della donna”, </w:t>
      </w:r>
      <w:r w:rsidR="001F4374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, Lodi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Cs/>
          <w:sz w:val="24"/>
          <w:szCs w:val="24"/>
        </w:rPr>
        <w:t xml:space="preserve">Ars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Mirabilis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4374">
        <w:rPr>
          <w:rFonts w:ascii="Times New Roman" w:hAnsi="Times New Roman" w:cs="Times New Roman"/>
          <w:sz w:val="24"/>
          <w:szCs w:val="24"/>
        </w:rPr>
        <w:t xml:space="preserve">2015, </w:t>
      </w:r>
      <w:r>
        <w:rPr>
          <w:rFonts w:ascii="Times New Roman" w:hAnsi="Times New Roman" w:cs="Times New Roman"/>
          <w:sz w:val="24"/>
          <w:szCs w:val="24"/>
        </w:rPr>
        <w:t>Reggio Emilia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Biennale di Genova”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4374"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Genova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“Premio Mostra del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Tigullio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Chiavari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“Mangiare libri per nutrire la mente”, </w:t>
      </w:r>
      <w:r w:rsidR="001F4374">
        <w:rPr>
          <w:rFonts w:ascii="Times New Roman" w:hAnsi="Times New Roman" w:cs="Times New Roman"/>
          <w:sz w:val="24"/>
          <w:szCs w:val="24"/>
        </w:rPr>
        <w:t xml:space="preserve">2015, </w:t>
      </w:r>
      <w:r>
        <w:rPr>
          <w:rFonts w:ascii="Times New Roman" w:hAnsi="Times New Roman" w:cs="Times New Roman"/>
          <w:sz w:val="24"/>
          <w:szCs w:val="24"/>
        </w:rPr>
        <w:t>Lodi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Enfasi"/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Cs/>
          <w:sz w:val="24"/>
          <w:szCs w:val="24"/>
        </w:rPr>
        <w:t>Dolcezze dell’arte”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4374"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>Milano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“Premio caffè letterario 2015”, Roma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“Terra”,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Cibartisti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Expo</w:t>
      </w:r>
      <w:r w:rsidR="001F43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2015, Milano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>
        <w:rPr>
          <w:rFonts w:ascii="Times New Roman" w:hAnsi="Times New Roman" w:cs="Times New Roman"/>
          <w:sz w:val="24"/>
          <w:szCs w:val="24"/>
        </w:rPr>
        <w:t>Barcelona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1F4374"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Barcellona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Brerart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Cibartisti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4374"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Milano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Enfasi"/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Cs/>
          <w:sz w:val="24"/>
          <w:szCs w:val="24"/>
        </w:rPr>
        <w:t xml:space="preserve">Premio Adrenalina”, </w:t>
      </w:r>
      <w:r w:rsidR="001F4374"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Roma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Enfasi"/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Cs/>
          <w:sz w:val="24"/>
          <w:szCs w:val="24"/>
        </w:rPr>
        <w:t>Premio Internazionale Iside”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4374"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Benevento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IncontrARTI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r w:rsidR="001F4374"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Firenze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GravitArt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1F4374"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Napoli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“Sopravvivere”, </w:t>
      </w:r>
      <w:r w:rsidR="001F4374"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Milano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ARomArt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2014”, Roma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“Ruotando 2014”, Milano.</w:t>
      </w:r>
    </w:p>
    <w:p w:rsidR="001828A6" w:rsidRDefault="001828A6">
      <w:pPr>
        <w:spacing w:after="0" w:line="240" w:lineRule="auto"/>
        <w:jc w:val="both"/>
        <w:rPr>
          <w:sz w:val="24"/>
          <w:szCs w:val="24"/>
        </w:rPr>
      </w:pPr>
    </w:p>
    <w:p w:rsidR="001828A6" w:rsidRDefault="00CD6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RICONOSCIMENTI</w:t>
      </w:r>
    </w:p>
    <w:p w:rsidR="004726D4" w:rsidRDefault="004726D4" w:rsidP="004726D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6D4">
        <w:rPr>
          <w:rFonts w:ascii="Times New Roman" w:hAnsi="Times New Roman" w:cs="Times New Roman"/>
          <w:sz w:val="24"/>
          <w:szCs w:val="24"/>
        </w:rPr>
        <w:t xml:space="preserve">Finalista a  </w:t>
      </w:r>
      <w:r w:rsidRPr="004726D4">
        <w:rPr>
          <w:rFonts w:ascii="Times New Roman" w:hAnsi="Times New Roman" w:cs="Times New Roman"/>
          <w:i/>
          <w:sz w:val="24"/>
          <w:szCs w:val="24"/>
        </w:rPr>
        <w:t xml:space="preserve">Radar </w:t>
      </w:r>
      <w:proofErr w:type="spellStart"/>
      <w:r w:rsidRPr="004726D4">
        <w:rPr>
          <w:rFonts w:ascii="Times New Roman" w:hAnsi="Times New Roman" w:cs="Times New Roman"/>
          <w:i/>
          <w:sz w:val="24"/>
          <w:szCs w:val="24"/>
        </w:rPr>
        <w:t>convocatoria</w:t>
      </w:r>
      <w:proofErr w:type="spellEnd"/>
      <w:r w:rsidRPr="004726D4">
        <w:rPr>
          <w:rFonts w:ascii="Times New Roman" w:hAnsi="Times New Roman" w:cs="Times New Roman"/>
          <w:i/>
          <w:sz w:val="24"/>
          <w:szCs w:val="24"/>
        </w:rPr>
        <w:t xml:space="preserve"> para </w:t>
      </w:r>
      <w:proofErr w:type="spellStart"/>
      <w:r w:rsidRPr="004726D4">
        <w:rPr>
          <w:rFonts w:ascii="Times New Roman" w:hAnsi="Times New Roman" w:cs="Times New Roman"/>
          <w:i/>
          <w:sz w:val="24"/>
          <w:szCs w:val="24"/>
        </w:rPr>
        <w:t>artistas</w:t>
      </w:r>
      <w:proofErr w:type="spellEnd"/>
      <w:r w:rsidRPr="004726D4">
        <w:rPr>
          <w:rFonts w:ascii="Times New Roman" w:hAnsi="Times New Roman" w:cs="Times New Roman"/>
          <w:sz w:val="24"/>
          <w:szCs w:val="24"/>
        </w:rPr>
        <w:t xml:space="preserve">, Spagna, 2017 </w:t>
      </w:r>
    </w:p>
    <w:p w:rsidR="001828A6" w:rsidRPr="004726D4" w:rsidRDefault="00CD6FE0" w:rsidP="004726D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6D4">
        <w:rPr>
          <w:rFonts w:ascii="Times New Roman" w:hAnsi="Times New Roman" w:cs="Times New Roman"/>
          <w:sz w:val="24"/>
          <w:szCs w:val="24"/>
        </w:rPr>
        <w:t>Secondo premio alla rassegna La</w:t>
      </w:r>
      <w:r w:rsidRPr="004726D4">
        <w:rPr>
          <w:rFonts w:ascii="Times New Roman" w:hAnsi="Times New Roman" w:cs="Times New Roman"/>
          <w:i/>
          <w:sz w:val="24"/>
          <w:szCs w:val="24"/>
        </w:rPr>
        <w:t xml:space="preserve"> via degli artisti</w:t>
      </w:r>
      <w:r w:rsidRPr="004726D4">
        <w:rPr>
          <w:rFonts w:ascii="Times New Roman" w:hAnsi="Times New Roman" w:cs="Times New Roman"/>
          <w:sz w:val="24"/>
          <w:szCs w:val="24"/>
        </w:rPr>
        <w:t xml:space="preserve"> 2016 con l’opera “La fuga”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Primo premio per voto del pubblico alla </w:t>
      </w:r>
      <w:r w:rsidRPr="00C95AB0">
        <w:rPr>
          <w:rFonts w:ascii="Times New Roman" w:hAnsi="Times New Roman" w:cs="Times New Roman"/>
          <w:i/>
          <w:sz w:val="24"/>
          <w:szCs w:val="24"/>
        </w:rPr>
        <w:t>Biennale Woman Art Bra 2016</w:t>
      </w:r>
      <w:r>
        <w:rPr>
          <w:rFonts w:ascii="Times New Roman" w:hAnsi="Times New Roman" w:cs="Times New Roman"/>
          <w:sz w:val="24"/>
          <w:szCs w:val="24"/>
        </w:rPr>
        <w:t xml:space="preserve"> con l’opera “Nereidi”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Vincitrice del</w:t>
      </w:r>
      <w:r>
        <w:rPr>
          <w:rFonts w:ascii="Times New Roman" w:hAnsi="Times New Roman" w:cs="Times New Roman"/>
          <w:i/>
          <w:sz w:val="24"/>
          <w:szCs w:val="24"/>
        </w:rPr>
        <w:t xml:space="preserve"> Premio Donne in  Rinascita 2016 </w:t>
      </w:r>
      <w:r>
        <w:rPr>
          <w:rFonts w:ascii="Times New Roman" w:hAnsi="Times New Roman" w:cs="Times New Roman"/>
          <w:sz w:val="24"/>
          <w:szCs w:val="24"/>
        </w:rPr>
        <w:t>con l’opera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Chorus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Segnala</w:t>
      </w:r>
      <w:r w:rsidR="001F4374">
        <w:rPr>
          <w:rFonts w:ascii="Times New Roman" w:hAnsi="Times New Roman" w:cs="Times New Roman"/>
          <w:sz w:val="24"/>
          <w:szCs w:val="24"/>
        </w:rPr>
        <w:t>zione</w:t>
      </w:r>
      <w:r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Biennale di Genova</w:t>
      </w:r>
      <w:r>
        <w:rPr>
          <w:rFonts w:ascii="Times New Roman" w:hAnsi="Times New Roman" w:cs="Times New Roman"/>
          <w:sz w:val="24"/>
          <w:szCs w:val="24"/>
        </w:rPr>
        <w:t xml:space="preserve"> con l’opera “Dormienti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Segnala</w:t>
      </w:r>
      <w:r w:rsidR="001F4374">
        <w:rPr>
          <w:rFonts w:ascii="Times New Roman" w:hAnsi="Times New Roman" w:cs="Times New Roman"/>
          <w:sz w:val="24"/>
          <w:szCs w:val="24"/>
        </w:rPr>
        <w:t>zione</w:t>
      </w:r>
      <w:r>
        <w:rPr>
          <w:rFonts w:ascii="Times New Roman" w:hAnsi="Times New Roman" w:cs="Times New Roman"/>
          <w:sz w:val="24"/>
          <w:szCs w:val="24"/>
        </w:rPr>
        <w:t xml:space="preserve"> al XX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Concorso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SaturArte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 Genova </w:t>
      </w:r>
      <w:r>
        <w:rPr>
          <w:rFonts w:ascii="Times New Roman" w:hAnsi="Times New Roman" w:cs="Times New Roman"/>
          <w:sz w:val="24"/>
          <w:szCs w:val="24"/>
        </w:rPr>
        <w:t>con l’opera “Dormienti”.</w:t>
      </w:r>
    </w:p>
    <w:p w:rsidR="001828A6" w:rsidRDefault="001F437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Primo premio per la pittura al</w:t>
      </w:r>
      <w:r w:rsidR="00CD6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Premio M</w:t>
      </w:r>
      <w:r w:rsidR="00CD6FE0">
        <w:rPr>
          <w:rFonts w:ascii="Times New Roman" w:hAnsi="Times New Roman" w:cs="Times New Roman"/>
          <w:i/>
          <w:sz w:val="24"/>
          <w:szCs w:val="24"/>
        </w:rPr>
        <w:t xml:space="preserve">ostra del </w:t>
      </w:r>
      <w:proofErr w:type="spellStart"/>
      <w:r w:rsidR="00CD6FE0">
        <w:rPr>
          <w:rFonts w:ascii="Times New Roman" w:hAnsi="Times New Roman" w:cs="Times New Roman"/>
          <w:i/>
          <w:sz w:val="24"/>
          <w:szCs w:val="24"/>
        </w:rPr>
        <w:t>Tigullio</w:t>
      </w:r>
      <w:proofErr w:type="spellEnd"/>
      <w:r w:rsidR="00CD6FE0">
        <w:rPr>
          <w:rFonts w:ascii="Times New Roman" w:hAnsi="Times New Roman" w:cs="Times New Roman"/>
          <w:i/>
          <w:sz w:val="24"/>
          <w:szCs w:val="24"/>
        </w:rPr>
        <w:t xml:space="preserve"> 2015 </w:t>
      </w:r>
      <w:r w:rsidR="00CD6FE0">
        <w:rPr>
          <w:rFonts w:ascii="Times New Roman" w:hAnsi="Times New Roman" w:cs="Times New Roman"/>
          <w:sz w:val="24"/>
          <w:szCs w:val="24"/>
        </w:rPr>
        <w:t>con l’opera “Dormienti”</w:t>
      </w:r>
    </w:p>
    <w:p w:rsidR="001828A6" w:rsidRDefault="001F437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Primo premio a</w:t>
      </w:r>
      <w:r w:rsidR="00CD6FE0">
        <w:rPr>
          <w:rFonts w:ascii="Times New Roman" w:hAnsi="Times New Roman" w:cs="Times New Roman"/>
          <w:sz w:val="24"/>
          <w:szCs w:val="24"/>
        </w:rPr>
        <w:t xml:space="preserve">l concorso </w:t>
      </w:r>
      <w:r w:rsidR="00CD6FE0">
        <w:rPr>
          <w:rFonts w:ascii="Times New Roman" w:hAnsi="Times New Roman" w:cs="Times New Roman"/>
          <w:i/>
          <w:sz w:val="24"/>
          <w:szCs w:val="24"/>
        </w:rPr>
        <w:t>Dolcezze dell'Arte</w:t>
      </w:r>
      <w:r w:rsidR="00CD6FE0">
        <w:rPr>
          <w:rFonts w:ascii="Times New Roman" w:hAnsi="Times New Roman" w:cs="Times New Roman"/>
          <w:sz w:val="24"/>
          <w:szCs w:val="24"/>
        </w:rPr>
        <w:t xml:space="preserve"> con l’opera “</w:t>
      </w:r>
      <w:proofErr w:type="spellStart"/>
      <w:r w:rsidR="00CD6FE0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="00CD6FE0">
        <w:rPr>
          <w:rFonts w:ascii="Times New Roman" w:hAnsi="Times New Roman" w:cs="Times New Roman"/>
          <w:sz w:val="24"/>
          <w:szCs w:val="24"/>
        </w:rPr>
        <w:t>”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Quarta classificata al </w:t>
      </w:r>
      <w:r>
        <w:rPr>
          <w:rFonts w:ascii="Times New Roman" w:hAnsi="Times New Roman" w:cs="Times New Roman"/>
          <w:i/>
          <w:sz w:val="24"/>
          <w:szCs w:val="24"/>
        </w:rPr>
        <w:t>Premio Internazionale Iside 2014</w:t>
      </w:r>
      <w:r>
        <w:rPr>
          <w:rFonts w:ascii="Times New Roman" w:hAnsi="Times New Roman" w:cs="Times New Roman"/>
          <w:sz w:val="24"/>
          <w:szCs w:val="24"/>
        </w:rPr>
        <w:t xml:space="preserve"> con “Figlie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Lilith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1828A6" w:rsidRDefault="00CD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Finalista al </w:t>
      </w:r>
      <w:r>
        <w:rPr>
          <w:rFonts w:ascii="Times New Roman" w:hAnsi="Times New Roman" w:cs="Times New Roman"/>
          <w:i/>
          <w:sz w:val="24"/>
          <w:szCs w:val="24"/>
        </w:rPr>
        <w:t>Premio Adrenalina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2014 </w:t>
      </w:r>
      <w:r>
        <w:rPr>
          <w:rFonts w:ascii="Times New Roman" w:hAnsi="Times New Roman" w:cs="Times New Roman"/>
          <w:sz w:val="24"/>
          <w:szCs w:val="24"/>
        </w:rPr>
        <w:t>con l’opera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Exstasis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1828A6" w:rsidRDefault="00CD6FE0" w:rsidP="009C5A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Terza classificata al concorso d’arti visive </w:t>
      </w:r>
      <w:r>
        <w:rPr>
          <w:rFonts w:ascii="Times New Roman" w:hAnsi="Times New Roman" w:cs="Times New Roman"/>
          <w:i/>
          <w:sz w:val="24"/>
          <w:szCs w:val="24"/>
        </w:rPr>
        <w:t>Sopravvivere</w:t>
      </w:r>
      <w:r>
        <w:rPr>
          <w:rFonts w:ascii="Times New Roman" w:hAnsi="Times New Roman" w:cs="Times New Roman"/>
          <w:sz w:val="24"/>
          <w:szCs w:val="24"/>
        </w:rPr>
        <w:t xml:space="preserve"> con l’opera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Exstasis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4726D4" w:rsidRDefault="004726D4" w:rsidP="004726D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6D4" w:rsidRPr="004726D4" w:rsidRDefault="004726D4" w:rsidP="004726D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D4">
        <w:rPr>
          <w:rFonts w:ascii="Times New Roman" w:hAnsi="Times New Roman" w:cs="Times New Roman"/>
          <w:i/>
          <w:sz w:val="24"/>
          <w:szCs w:val="24"/>
        </w:rPr>
        <w:t>Giugno 2017</w:t>
      </w:r>
    </w:p>
    <w:p w:rsidR="0009517E" w:rsidRPr="004726D4" w:rsidRDefault="0009517E" w:rsidP="004726D4">
      <w:pPr>
        <w:spacing w:after="0" w:line="240" w:lineRule="auto"/>
        <w:jc w:val="both"/>
        <w:rPr>
          <w:rStyle w:val="CollegamentoInternet"/>
          <w:rFonts w:ascii="Times New Roman" w:hAnsi="Times New Roman" w:cs="Times New Roman"/>
          <w:i/>
          <w:color w:val="00000A"/>
          <w:sz w:val="24"/>
          <w:szCs w:val="24"/>
          <w:u w:val="none"/>
        </w:rPr>
      </w:pPr>
    </w:p>
    <w:sectPr w:rsidR="0009517E" w:rsidRPr="004726D4" w:rsidSect="004726D4">
      <w:pgSz w:w="11906" w:h="16838"/>
      <w:pgMar w:top="567" w:right="567" w:bottom="567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E6FE0"/>
    <w:multiLevelType w:val="multilevel"/>
    <w:tmpl w:val="4306CC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803302"/>
    <w:multiLevelType w:val="multilevel"/>
    <w:tmpl w:val="47DAE7C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5"/>
  <w:displayHorizontalDrawingGridEvery w:val="2"/>
  <w:characterSpacingControl w:val="doNotCompress"/>
  <w:compat>
    <w:useFELayout/>
  </w:compat>
  <w:rsids>
    <w:rsidRoot w:val="001828A6"/>
    <w:rsid w:val="0009517E"/>
    <w:rsid w:val="000D55C9"/>
    <w:rsid w:val="001828A6"/>
    <w:rsid w:val="001F4374"/>
    <w:rsid w:val="002D6E1F"/>
    <w:rsid w:val="00305273"/>
    <w:rsid w:val="003574C8"/>
    <w:rsid w:val="004726D4"/>
    <w:rsid w:val="0070314B"/>
    <w:rsid w:val="00752C05"/>
    <w:rsid w:val="00916080"/>
    <w:rsid w:val="009C5AA2"/>
    <w:rsid w:val="00B27735"/>
    <w:rsid w:val="00C947D0"/>
    <w:rsid w:val="00C95AB0"/>
    <w:rsid w:val="00CD6FE0"/>
    <w:rsid w:val="00CE52CC"/>
    <w:rsid w:val="00D7239A"/>
    <w:rsid w:val="00E32099"/>
    <w:rsid w:val="00E92751"/>
    <w:rsid w:val="00ED47C6"/>
    <w:rsid w:val="00FE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6312E"/>
    <w:pPr>
      <w:suppressAutoHyphens/>
      <w:spacing w:after="200"/>
    </w:pPr>
    <w:rPr>
      <w:rFonts w:cs="Calibri"/>
      <w:color w:val="00000A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rsid w:val="00A6312E"/>
    <w:rPr>
      <w:rFonts w:ascii="Cambria" w:hAnsi="Cambria"/>
      <w:b/>
      <w:bCs/>
      <w:color w:val="4F81BD"/>
      <w:sz w:val="26"/>
      <w:szCs w:val="26"/>
    </w:rPr>
  </w:style>
  <w:style w:type="character" w:customStyle="1" w:styleId="ListLabel1">
    <w:name w:val="ListLabel 1"/>
    <w:rsid w:val="00A6312E"/>
    <w:rPr>
      <w:rFonts w:cs="Courier New"/>
    </w:rPr>
  </w:style>
  <w:style w:type="character" w:customStyle="1" w:styleId="ListLabel2">
    <w:name w:val="ListLabel 2"/>
    <w:rsid w:val="00A6312E"/>
    <w:rPr>
      <w:rFonts w:cs="Calibri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E2265"/>
    <w:rPr>
      <w:color w:val="0000FF"/>
      <w:u w:val="single"/>
    </w:rPr>
  </w:style>
  <w:style w:type="character" w:customStyle="1" w:styleId="style1">
    <w:name w:val="style1"/>
    <w:basedOn w:val="Carpredefinitoparagrafo"/>
    <w:rsid w:val="004E2265"/>
  </w:style>
  <w:style w:type="character" w:customStyle="1" w:styleId="style3">
    <w:name w:val="style3"/>
    <w:basedOn w:val="Carpredefinitoparagrafo"/>
    <w:rsid w:val="004E2265"/>
  </w:style>
  <w:style w:type="character" w:customStyle="1" w:styleId="style5">
    <w:name w:val="style5"/>
    <w:basedOn w:val="Carpredefinitoparagrafo"/>
    <w:rsid w:val="004E2265"/>
  </w:style>
  <w:style w:type="character" w:styleId="Enfasigrassetto">
    <w:name w:val="Strong"/>
    <w:basedOn w:val="Carpredefinitoparagrafo"/>
    <w:uiPriority w:val="22"/>
    <w:qFormat/>
    <w:rsid w:val="002570D5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C06D8E"/>
    <w:rPr>
      <w:i/>
      <w:iCs/>
    </w:rPr>
  </w:style>
  <w:style w:type="character" w:customStyle="1" w:styleId="ListLabel3">
    <w:name w:val="ListLabel 3"/>
    <w:rsid w:val="001828A6"/>
    <w:rPr>
      <w:rFonts w:cs="Courier New"/>
    </w:rPr>
  </w:style>
  <w:style w:type="character" w:customStyle="1" w:styleId="ListLabel4">
    <w:name w:val="ListLabel 4"/>
    <w:rsid w:val="001828A6"/>
    <w:rPr>
      <w:rFonts w:eastAsia="SimSun" w:cs="Times New Roman"/>
    </w:rPr>
  </w:style>
  <w:style w:type="character" w:customStyle="1" w:styleId="ListLabel5">
    <w:name w:val="ListLabel 5"/>
    <w:rsid w:val="001828A6"/>
    <w:rPr>
      <w:rFonts w:cs="Times New Roman"/>
    </w:rPr>
  </w:style>
  <w:style w:type="character" w:customStyle="1" w:styleId="ListLabel6">
    <w:name w:val="ListLabel 6"/>
    <w:rsid w:val="001828A6"/>
    <w:rPr>
      <w:rFonts w:cs="Courier New"/>
    </w:rPr>
  </w:style>
  <w:style w:type="character" w:customStyle="1" w:styleId="ListLabel7">
    <w:name w:val="ListLabel 7"/>
    <w:rsid w:val="001828A6"/>
    <w:rPr>
      <w:rFonts w:cs="Wingdings"/>
    </w:rPr>
  </w:style>
  <w:style w:type="character" w:customStyle="1" w:styleId="ListLabel8">
    <w:name w:val="ListLabel 8"/>
    <w:rsid w:val="001828A6"/>
    <w:rPr>
      <w:rFonts w:cs="Symbol"/>
    </w:rPr>
  </w:style>
  <w:style w:type="paragraph" w:styleId="Titolo">
    <w:name w:val="Title"/>
    <w:basedOn w:val="Normale"/>
    <w:next w:val="Corpodeltesto"/>
    <w:rsid w:val="001828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1828A6"/>
    <w:pPr>
      <w:spacing w:after="140" w:line="288" w:lineRule="auto"/>
    </w:pPr>
  </w:style>
  <w:style w:type="paragraph" w:styleId="Elenco">
    <w:name w:val="List"/>
    <w:rsid w:val="00A6312E"/>
    <w:pPr>
      <w:widowControl w:val="0"/>
      <w:suppressAutoHyphens/>
    </w:pPr>
    <w:rPr>
      <w:rFonts w:cs="Mangal"/>
    </w:rPr>
  </w:style>
  <w:style w:type="paragraph" w:styleId="Didascalia">
    <w:name w:val="caption"/>
    <w:basedOn w:val="Normale"/>
    <w:rsid w:val="00A631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6312E"/>
    <w:pPr>
      <w:suppressLineNumbers/>
    </w:pPr>
    <w:rPr>
      <w:rFonts w:cs="Mangal"/>
    </w:rPr>
  </w:style>
  <w:style w:type="paragraph" w:customStyle="1" w:styleId="Intestazione2">
    <w:name w:val="Intestazione 2"/>
    <w:basedOn w:val="Normale"/>
    <w:rsid w:val="00A6312E"/>
    <w:pPr>
      <w:keepNext/>
      <w:keepLines/>
      <w:spacing w:before="200" w:after="0"/>
    </w:pPr>
    <w:rPr>
      <w:rFonts w:ascii="Cambria" w:hAnsi="Cambria"/>
      <w:b/>
      <w:bCs/>
      <w:color w:val="4F81BD"/>
      <w:sz w:val="26"/>
      <w:szCs w:val="26"/>
    </w:rPr>
  </w:style>
  <w:style w:type="paragraph" w:styleId="Intestazione">
    <w:name w:val="header"/>
    <w:basedOn w:val="Normale"/>
    <w:rsid w:val="00A631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1">
    <w:name w:val="Corpo del testo1"/>
    <w:basedOn w:val="Normale"/>
    <w:rsid w:val="00A6312E"/>
    <w:pPr>
      <w:spacing w:after="120"/>
    </w:pPr>
  </w:style>
  <w:style w:type="paragraph" w:styleId="Paragrafoelenco">
    <w:name w:val="List Paragraph"/>
    <w:basedOn w:val="Normale"/>
    <w:rsid w:val="00A6312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E2265"/>
    <w:pPr>
      <w:spacing w:after="2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726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UTENTE00</cp:lastModifiedBy>
  <cp:revision>2</cp:revision>
  <cp:lastPrinted>2014-10-24T19:52:00Z</cp:lastPrinted>
  <dcterms:created xsi:type="dcterms:W3CDTF">2017-06-30T08:49:00Z</dcterms:created>
  <dcterms:modified xsi:type="dcterms:W3CDTF">2017-06-30T08:49:00Z</dcterms:modified>
  <dc:language>it-IT</dc:language>
</cp:coreProperties>
</file>