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36"/>
        </w:rPr>
      </w:pPr>
      <w:r w:rsidRPr="001F1405">
        <w:rPr>
          <w:rFonts w:ascii="Perpetua" w:hAnsi="Perpetua" w:cs="Verdana"/>
          <w:sz w:val="22"/>
          <w:szCs w:val="36"/>
        </w:rPr>
        <w:t xml:space="preserve">Artist: </w:t>
      </w:r>
      <w:r w:rsidRPr="001F1405">
        <w:rPr>
          <w:rFonts w:ascii="Perpetua" w:hAnsi="Perpetua" w:cs="Verdana"/>
          <w:sz w:val="22"/>
          <w:szCs w:val="36"/>
        </w:rPr>
        <w:tab/>
        <w:t xml:space="preserve">Joanne Duffy 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36"/>
        </w:rPr>
      </w:pPr>
      <w:r w:rsidRPr="001F1405">
        <w:rPr>
          <w:rFonts w:ascii="Perpetua" w:hAnsi="Perpetua" w:cs="Verdana"/>
          <w:sz w:val="22"/>
          <w:szCs w:val="36"/>
        </w:rPr>
        <w:t>Phone:</w:t>
      </w:r>
      <w:r w:rsidRPr="001F1405">
        <w:rPr>
          <w:rFonts w:ascii="Perpetua" w:hAnsi="Perpetua" w:cs="Verdana"/>
          <w:sz w:val="22"/>
          <w:szCs w:val="36"/>
        </w:rPr>
        <w:tab/>
        <w:t>0419 399 176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36"/>
        </w:rPr>
      </w:pPr>
      <w:r w:rsidRPr="001F1405">
        <w:rPr>
          <w:rFonts w:ascii="Perpetua" w:hAnsi="Perpetua" w:cs="Verdana"/>
          <w:sz w:val="22"/>
          <w:szCs w:val="36"/>
        </w:rPr>
        <w:t>Email:</w:t>
      </w:r>
      <w:r w:rsidRPr="001F1405">
        <w:rPr>
          <w:rFonts w:ascii="Perpetua" w:hAnsi="Perpetua" w:cs="Verdana"/>
          <w:sz w:val="22"/>
          <w:szCs w:val="36"/>
        </w:rPr>
        <w:tab/>
      </w:r>
      <w:hyperlink r:id="rId4" w:history="1">
        <w:r w:rsidRPr="001F1405">
          <w:rPr>
            <w:rStyle w:val="Hyperlink"/>
            <w:rFonts w:ascii="Perpetua" w:hAnsi="Perpetua" w:cs="Verdana"/>
            <w:sz w:val="22"/>
            <w:szCs w:val="36"/>
          </w:rPr>
          <w:t>contact@joanneduffy.com.au</w:t>
        </w:r>
      </w:hyperlink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36"/>
        </w:rPr>
      </w:pPr>
      <w:r w:rsidRPr="001F1405">
        <w:rPr>
          <w:rFonts w:ascii="Perpetua" w:hAnsi="Perpetua" w:cs="Verdana"/>
          <w:sz w:val="22"/>
          <w:szCs w:val="36"/>
        </w:rPr>
        <w:t>Web:</w:t>
      </w:r>
      <w:r w:rsidRPr="001F1405">
        <w:rPr>
          <w:rFonts w:ascii="Perpetua" w:hAnsi="Perpetua" w:cs="Verdana"/>
          <w:sz w:val="22"/>
          <w:szCs w:val="36"/>
        </w:rPr>
        <w:tab/>
        <w:t>www.joanneduffy.com.au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caps/>
          <w:sz w:val="22"/>
          <w:szCs w:val="28"/>
          <w:u w:val="single"/>
        </w:rPr>
      </w:pPr>
      <w:r w:rsidRPr="001F1405">
        <w:rPr>
          <w:rFonts w:ascii="Perpetua" w:hAnsi="Perpetua" w:cs="Verdana"/>
          <w:caps/>
          <w:sz w:val="22"/>
          <w:szCs w:val="28"/>
          <w:u w:val="single"/>
        </w:rPr>
        <w:t>Education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1989-1992</w:t>
      </w:r>
      <w:r w:rsidRPr="001F1405">
        <w:rPr>
          <w:rFonts w:ascii="Perpetua" w:hAnsi="Perpetua" w:cs="Verdana"/>
          <w:sz w:val="22"/>
        </w:rPr>
        <w:tab/>
        <w:t>Bachelor of Arts (Design)</w:t>
      </w:r>
      <w:r w:rsidRPr="001F1405">
        <w:rPr>
          <w:rFonts w:ascii="Perpetua" w:hAnsi="Perpetua" w:cs="Verdana"/>
          <w:sz w:val="22"/>
        </w:rPr>
        <w:tab/>
        <w:t>Curtin University</w:t>
      </w:r>
      <w:r w:rsidRPr="001F1405">
        <w:rPr>
          <w:rFonts w:ascii="Perpetua" w:hAnsi="Perpetua" w:cs="Verdana"/>
          <w:sz w:val="22"/>
        </w:rPr>
        <w:tab/>
        <w:t>Western Australia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  <w:r w:rsidRPr="001F1405">
        <w:rPr>
          <w:rFonts w:ascii="Perpetua" w:hAnsi="Perpetua" w:cs="Verdana"/>
          <w:sz w:val="22"/>
          <w:szCs w:val="28"/>
          <w:u w:val="single"/>
        </w:rPr>
        <w:t>EXHIBITION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  <w:r w:rsidRPr="001F1405">
        <w:rPr>
          <w:rFonts w:ascii="Perpetua" w:hAnsi="Perpetua" w:cs="Verdana"/>
          <w:sz w:val="22"/>
          <w:szCs w:val="28"/>
          <w:u w:val="single"/>
        </w:rPr>
        <w:t>Solo</w:t>
      </w:r>
      <w:r w:rsidRPr="001F1405">
        <w:rPr>
          <w:rFonts w:ascii="Perpetua" w:hAnsi="Perpetua" w:cs="Verdana"/>
          <w:sz w:val="22"/>
        </w:rPr>
        <w:t>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2014 </w:t>
      </w:r>
      <w:r w:rsidRPr="001F1405">
        <w:rPr>
          <w:rFonts w:ascii="Perpetua" w:hAnsi="Perpetua" w:cs="Verdana"/>
          <w:i/>
          <w:sz w:val="22"/>
        </w:rPr>
        <w:t>Horizon</w:t>
      </w:r>
      <w:r w:rsidRPr="001F1405">
        <w:rPr>
          <w:rFonts w:ascii="Perpetua" w:hAnsi="Perpetua" w:cs="Verdana"/>
          <w:sz w:val="22"/>
        </w:rPr>
        <w:tab/>
        <w:t>Gallows Gallery</w:t>
      </w:r>
      <w:r w:rsidRPr="001F1405">
        <w:rPr>
          <w:rFonts w:ascii="Perpetua" w:hAnsi="Perpetua" w:cs="Verdana"/>
          <w:sz w:val="22"/>
        </w:rPr>
        <w:tab/>
      </w:r>
      <w:r w:rsidRPr="001F1405">
        <w:rPr>
          <w:rFonts w:ascii="Perpetua" w:hAnsi="Perpetua" w:cs="Verdana"/>
          <w:sz w:val="22"/>
        </w:rPr>
        <w:tab/>
        <w:t>Mosman Park, Western Australia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2011 </w:t>
      </w:r>
      <w:r w:rsidRPr="001F1405">
        <w:rPr>
          <w:rFonts w:ascii="Perpetua" w:hAnsi="Perpetua" w:cs="Verdana"/>
          <w:i/>
          <w:sz w:val="22"/>
        </w:rPr>
        <w:t>Origins</w:t>
      </w:r>
      <w:r w:rsidRPr="001F1405">
        <w:rPr>
          <w:rFonts w:ascii="Perpetua" w:hAnsi="Perpetua" w:cs="Verdana"/>
          <w:sz w:val="22"/>
        </w:rPr>
        <w:tab/>
        <w:t>Kingfisher Gallery</w:t>
      </w:r>
      <w:r w:rsidRPr="001F1405">
        <w:rPr>
          <w:rFonts w:ascii="Perpetua" w:hAnsi="Perpetua" w:cs="Verdana"/>
          <w:sz w:val="22"/>
        </w:rPr>
        <w:tab/>
      </w:r>
      <w:r w:rsidRPr="001F1405">
        <w:rPr>
          <w:rFonts w:ascii="Perpetua" w:hAnsi="Perpetua" w:cs="Verdana"/>
          <w:sz w:val="22"/>
        </w:rPr>
        <w:tab/>
        <w:t>West Perth, Western Australia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u w:val="single"/>
        </w:rPr>
      </w:pPr>
      <w:r w:rsidRPr="001F1405">
        <w:rPr>
          <w:rFonts w:ascii="Perpetua" w:hAnsi="Perpetua" w:cs="Verdana"/>
          <w:sz w:val="22"/>
          <w:u w:val="single"/>
        </w:rPr>
        <w:t>Group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2014 </w:t>
      </w:r>
      <w:r w:rsidRPr="001F1405">
        <w:rPr>
          <w:rFonts w:ascii="Perpetua" w:hAnsi="Perpetua" w:cs="Verdana"/>
          <w:i/>
          <w:sz w:val="22"/>
        </w:rPr>
        <w:t>Canopy – Into the Forest</w:t>
      </w:r>
      <w:r w:rsidRPr="001F1405">
        <w:rPr>
          <w:rFonts w:ascii="Perpetua" w:hAnsi="Perpetua" w:cs="Verdana"/>
          <w:sz w:val="22"/>
        </w:rPr>
        <w:t>, Curated by Peggy Lyon &amp; Ashley Yihsin Chang, Mundaring Arts Centre,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2014 Stanthorpe Art Festival, Stanthorpe Regional Art Gallery, Qld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2009-2013 RAS Art Awards, Perth Royal Show,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2012 </w:t>
      </w:r>
      <w:r w:rsidRPr="001F1405">
        <w:rPr>
          <w:rFonts w:ascii="Perpetua" w:hAnsi="Perpetua" w:cs="Verdana"/>
          <w:i/>
          <w:sz w:val="22"/>
        </w:rPr>
        <w:t>Twelve Studio Artists</w:t>
      </w:r>
      <w:r w:rsidRPr="001F1405">
        <w:rPr>
          <w:rFonts w:ascii="Perpetua" w:hAnsi="Perpetua" w:cs="Verdana"/>
          <w:sz w:val="22"/>
        </w:rPr>
        <w:t>, The Studio Gallery, Yallingup,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2013 City of South Perth Emerging Artist Award, South Perth,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2013 </w:t>
      </w:r>
      <w:r w:rsidRPr="001F1405">
        <w:rPr>
          <w:rFonts w:ascii="Perpetua" w:hAnsi="Perpetua" w:cs="Verdana"/>
          <w:i/>
          <w:sz w:val="22"/>
        </w:rPr>
        <w:t>Traces of Motion</w:t>
      </w:r>
      <w:r w:rsidRPr="001F1405">
        <w:rPr>
          <w:rFonts w:ascii="Perpetua" w:hAnsi="Perpetua" w:cs="Verdana"/>
          <w:sz w:val="22"/>
        </w:rPr>
        <w:t>, Moores Building Contemporary Art Gallery, Fremantle,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City of South Perth Emerging Artist Award, South Perth,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Minnawarra Art Award, Armadale, Western Australia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2012 </w:t>
      </w:r>
      <w:r w:rsidRPr="001F1405">
        <w:rPr>
          <w:rFonts w:ascii="Perpetua" w:hAnsi="Perpetua" w:cs="Verdana"/>
          <w:i/>
          <w:sz w:val="22"/>
        </w:rPr>
        <w:t>Abstraction</w:t>
      </w:r>
      <w:r w:rsidRPr="001F1405">
        <w:rPr>
          <w:rFonts w:ascii="Perpetua" w:hAnsi="Perpetua" w:cs="Verdana"/>
          <w:sz w:val="22"/>
        </w:rPr>
        <w:t>, Curated by Jane McKay, 100th Gallery, Prahran, Vic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2011 City of South Perth Emerging Artist Award, South Perth,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2011 Minnawarra Art Award, Armadale,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2011 Broken Hill Open Outback Art Prize, Broken Hill regional Art Gallery, NSW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2011 Muswellbrook Open Art Prize, NSW, Finalist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City of South Perth Emerging Artist Award, South Perth,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Minnawarra Art Award, Armadale,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2009 City of South Perth Emerging Artist Award, South Perth, WA</w:t>
      </w:r>
    </w:p>
    <w:p w:rsidR="001F1405" w:rsidRPr="001F1405" w:rsidRDefault="001F1405" w:rsidP="001F1405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2009 </w:t>
      </w:r>
      <w:r w:rsidRPr="001F1405">
        <w:rPr>
          <w:rFonts w:ascii="Perpetua" w:hAnsi="Perpetua" w:cs="Verdana"/>
          <w:i/>
          <w:sz w:val="22"/>
        </w:rPr>
        <w:t>Transition of Three</w:t>
      </w:r>
      <w:r w:rsidRPr="001F1405">
        <w:rPr>
          <w:rFonts w:ascii="Perpetua" w:hAnsi="Perpetua" w:cs="Verdana"/>
          <w:sz w:val="22"/>
        </w:rPr>
        <w:t>, Curated by Magda Joubert, Moores Building Contemporary Art Gallery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caps/>
          <w:sz w:val="22"/>
          <w:szCs w:val="28"/>
          <w:u w:val="single"/>
        </w:rPr>
      </w:pPr>
      <w:r w:rsidRPr="001F1405">
        <w:rPr>
          <w:rFonts w:ascii="Perpetua" w:hAnsi="Perpetua" w:cs="Verdana"/>
          <w:caps/>
          <w:sz w:val="22"/>
          <w:szCs w:val="28"/>
          <w:u w:val="single"/>
        </w:rPr>
        <w:t>AWARDS &amp; SPECIAL SELECTION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2010-2014 Minnawarra Art Award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2014 Stanthorpe Art Festival, Qld, Finalist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2009-2013 City of South Perth Emerging Artist Award, Finalist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City of South Perth Emerging Artist Award, Finalist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Redland Art Prize, Qld, Finalist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Rockingham Art Award, Fremantle Ports Acquisitive Award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  <w:szCs w:val="28"/>
          <w:u w:val="single"/>
        </w:rPr>
        <w:t>PUBLIC SPEAKING &amp; PRESENTATIONS</w:t>
      </w:r>
      <w:r w:rsidRPr="001F1405">
        <w:rPr>
          <w:rFonts w:ascii="Perpetua" w:hAnsi="Perpetua" w:cs="Verdana"/>
          <w:sz w:val="22"/>
        </w:rPr>
        <w:t>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2014 April</w:t>
      </w:r>
      <w:r w:rsidRPr="001F1405">
        <w:rPr>
          <w:rFonts w:ascii="Perpetua" w:hAnsi="Perpetua" w:cs="Verdana"/>
          <w:sz w:val="22"/>
        </w:rPr>
        <w:tab/>
        <w:t>Alfred Cove Art Society Artist Demonstration, Alfred Cove Arts Society,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March</w:t>
      </w:r>
      <w:r w:rsidRPr="001F1405">
        <w:rPr>
          <w:rFonts w:ascii="Perpetua" w:hAnsi="Perpetua" w:cs="Verdana"/>
          <w:sz w:val="22"/>
        </w:rPr>
        <w:tab/>
        <w:t>Mercedes College International Women's Day Breakfast, Perth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2011 October</w:t>
      </w:r>
      <w:r w:rsidRPr="001F1405">
        <w:rPr>
          <w:rFonts w:ascii="Perpetua" w:hAnsi="Perpetua" w:cs="Verdana"/>
          <w:sz w:val="22"/>
        </w:rPr>
        <w:tab/>
        <w:t xml:space="preserve">Marce Society Perinatal Mental Health Conference, Esplanade Hotel, Fremantle, 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2010-present</w:t>
      </w:r>
      <w:r w:rsidRPr="001F1405">
        <w:rPr>
          <w:rFonts w:ascii="Perpetua" w:hAnsi="Perpetua" w:cs="Verdana"/>
          <w:sz w:val="22"/>
        </w:rPr>
        <w:tab/>
        <w:t>Curator &amp; Co-ordinator (Voluntary) Newman College Art Expo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  <w:r w:rsidRPr="001F1405">
        <w:rPr>
          <w:rFonts w:ascii="Perpetua" w:hAnsi="Perpetua" w:cs="Verdana"/>
          <w:sz w:val="22"/>
          <w:szCs w:val="28"/>
          <w:u w:val="single"/>
        </w:rPr>
        <w:t>SPECIALIST PROJECTS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i/>
          <w:sz w:val="22"/>
          <w:szCs w:val="28"/>
        </w:rPr>
      </w:pPr>
      <w:r w:rsidRPr="001F1405">
        <w:rPr>
          <w:rFonts w:ascii="Perpetua" w:hAnsi="Perpetua" w:cs="Verdana"/>
          <w:sz w:val="22"/>
          <w:szCs w:val="28"/>
        </w:rPr>
        <w:t xml:space="preserve">Australian Stock Exchange Boardroom, Perth, WA </w:t>
      </w:r>
      <w:r w:rsidRPr="001F1405">
        <w:rPr>
          <w:rFonts w:ascii="Perpetua" w:hAnsi="Perpetua" w:cs="Verdana"/>
          <w:i/>
          <w:sz w:val="22"/>
          <w:szCs w:val="28"/>
        </w:rPr>
        <w:t>Original artwork used for graphic enhancement of acoustic paneling in corporate boardroom.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  <w:r w:rsidRPr="001F1405">
        <w:rPr>
          <w:rFonts w:ascii="Perpetua" w:hAnsi="Perpetua" w:cs="Verdana"/>
          <w:sz w:val="22"/>
          <w:szCs w:val="28"/>
          <w:u w:val="single"/>
        </w:rPr>
        <w:t>COLLECTIONS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Fremantle Ports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  <w:r w:rsidRPr="001F1405">
        <w:rPr>
          <w:rFonts w:ascii="Perpetua" w:hAnsi="Perpetua" w:cs="Verdana"/>
          <w:sz w:val="22"/>
          <w:szCs w:val="28"/>
          <w:u w:val="single"/>
        </w:rPr>
        <w:t>REPRESENTATION</w:t>
      </w:r>
    </w:p>
    <w:p w:rsid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The Studio Gallery, Yallingup,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>
        <w:rPr>
          <w:rFonts w:ascii="Perpetua" w:hAnsi="Perpetua" w:cs="Verdana"/>
          <w:sz w:val="22"/>
        </w:rPr>
        <w:t>Gallery 360, Subiaco,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Red Opus Art Space, Norwood SA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  <w:szCs w:val="28"/>
          <w:u w:val="single"/>
        </w:rPr>
      </w:pPr>
      <w:r w:rsidRPr="001F1405">
        <w:rPr>
          <w:rFonts w:ascii="Perpetua" w:hAnsi="Perpetua" w:cs="Verdana"/>
          <w:sz w:val="22"/>
          <w:szCs w:val="28"/>
          <w:u w:val="single"/>
        </w:rPr>
        <w:t>COMMUNITY GROUP EXHIBITIONS (Select)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2013 </w:t>
      </w:r>
      <w:r w:rsidRPr="001F1405">
        <w:rPr>
          <w:rFonts w:ascii="Perpetua" w:hAnsi="Perpetua" w:cs="Verdana"/>
          <w:i/>
          <w:sz w:val="22"/>
        </w:rPr>
        <w:t>Guest Artist</w:t>
      </w:r>
      <w:r w:rsidRPr="001F1405">
        <w:rPr>
          <w:rFonts w:ascii="Perpetua" w:hAnsi="Perpetua" w:cs="Verdana"/>
          <w:sz w:val="22"/>
        </w:rPr>
        <w:t xml:space="preserve"> St Marks College Community Art Show, Hillarys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2010-2014 Mandjar Art Award 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2013 </w:t>
      </w:r>
      <w:r w:rsidRPr="001F1405">
        <w:rPr>
          <w:rFonts w:ascii="Perpetua" w:hAnsi="Perpetua" w:cs="Verdana"/>
          <w:i/>
          <w:sz w:val="22"/>
        </w:rPr>
        <w:t>Christmas Show</w:t>
      </w:r>
      <w:r w:rsidRPr="001F1405">
        <w:rPr>
          <w:rFonts w:ascii="Perpetua" w:hAnsi="Perpetua" w:cs="Verdana"/>
          <w:sz w:val="22"/>
        </w:rPr>
        <w:t xml:space="preserve">, The Studio Gallery 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2008-2014 Cossack Art Award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Abstract Expressions Group Show, Tresillian Community Centre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Centennial Art Award, Albany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2011 </w:t>
      </w:r>
      <w:r w:rsidRPr="001F1405">
        <w:rPr>
          <w:rFonts w:ascii="Perpetua" w:hAnsi="Perpetua" w:cs="Verdana"/>
          <w:i/>
          <w:sz w:val="22"/>
        </w:rPr>
        <w:t>Dissolved Boundaries</w:t>
      </w:r>
      <w:r w:rsidRPr="001F1405">
        <w:rPr>
          <w:rFonts w:ascii="Perpetua" w:hAnsi="Perpetua" w:cs="Verdana"/>
          <w:sz w:val="22"/>
        </w:rPr>
        <w:t xml:space="preserve"> with Zoran Petkovic, Artspace Nedlands, WA</w:t>
      </w:r>
    </w:p>
    <w:p w:rsidR="001F1405" w:rsidRPr="001F1405" w:rsidRDefault="001F1405" w:rsidP="001F1405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City of Swan Art Award, Midland WA</w:t>
      </w:r>
    </w:p>
    <w:p w:rsidR="001F1405" w:rsidRPr="001F1405" w:rsidRDefault="001F1405" w:rsidP="001F1405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2010 </w:t>
      </w:r>
      <w:r w:rsidRPr="001F1405">
        <w:rPr>
          <w:rFonts w:ascii="Perpetua" w:hAnsi="Perpetua" w:cs="Verdana"/>
          <w:i/>
          <w:sz w:val="22"/>
        </w:rPr>
        <w:t>Abstract Beginnings</w:t>
      </w:r>
      <w:r w:rsidRPr="001F1405">
        <w:rPr>
          <w:rFonts w:ascii="Perpetua" w:hAnsi="Perpetua" w:cs="Verdana"/>
          <w:sz w:val="22"/>
        </w:rPr>
        <w:t>" Tresillian Community Centre, Nedlands WA</w:t>
      </w:r>
    </w:p>
    <w:p w:rsidR="001F1405" w:rsidRPr="001F1405" w:rsidRDefault="001F1405" w:rsidP="001F1405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21st Annual Rockingham Art Award, Rockingham WA</w:t>
      </w:r>
    </w:p>
    <w:p w:rsidR="001F1405" w:rsidRPr="001F1405" w:rsidRDefault="001F1405" w:rsidP="001F1405">
      <w:pPr>
        <w:widowControl w:val="0"/>
        <w:tabs>
          <w:tab w:val="left" w:pos="851"/>
        </w:tabs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 xml:space="preserve">2006 </w:t>
      </w:r>
      <w:r w:rsidRPr="001F1405">
        <w:rPr>
          <w:rFonts w:ascii="Perpetua" w:hAnsi="Perpetua" w:cs="Verdana"/>
          <w:i/>
          <w:sz w:val="22"/>
        </w:rPr>
        <w:t>Spring is in the Air</w:t>
      </w:r>
      <w:r w:rsidRPr="001F1405">
        <w:rPr>
          <w:rFonts w:ascii="Perpetua" w:hAnsi="Perpetua" w:cs="Verdana"/>
          <w:sz w:val="22"/>
        </w:rPr>
        <w:t>, Accent Gallery, Dalkeith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 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rPr>
          <w:rFonts w:ascii="Perpetua" w:hAnsi="Perpetua" w:cs="Verdana"/>
          <w:caps/>
          <w:sz w:val="22"/>
          <w:szCs w:val="28"/>
          <w:u w:val="single"/>
        </w:rPr>
      </w:pPr>
      <w:r w:rsidRPr="001F1405">
        <w:rPr>
          <w:rFonts w:ascii="Perpetua" w:hAnsi="Perpetua" w:cs="Verdana"/>
          <w:caps/>
          <w:sz w:val="22"/>
          <w:szCs w:val="28"/>
          <w:u w:val="single"/>
        </w:rPr>
        <w:t>BIBLIOGRAPHY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2014 Cambridge Post Newspaper p54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Cambridge Post Newspaper December 8, p94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Scoop Homes &amp; Art Magazine "Galleries Choice" Summer p214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2011 Colosoul "From paintbrush to pen" e-zine review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2011 Scoop Magazine Spring Edition p 69</w:t>
      </w:r>
    </w:p>
    <w:p w:rsidR="001F1405" w:rsidRPr="001F1405" w:rsidRDefault="001F1405" w:rsidP="001F1405">
      <w:pPr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Western Suburbs Weekly November 16-22 p38</w:t>
      </w:r>
    </w:p>
    <w:p w:rsidR="001F1405" w:rsidRPr="001F1405" w:rsidRDefault="001F1405" w:rsidP="001F1405">
      <w:pPr>
        <w:spacing w:line="288" w:lineRule="auto"/>
        <w:ind w:left="993" w:hanging="993"/>
        <w:rPr>
          <w:rFonts w:ascii="Perpetua" w:hAnsi="Perpetua" w:cs="Verdana"/>
          <w:sz w:val="22"/>
        </w:rPr>
      </w:pPr>
    </w:p>
    <w:p w:rsidR="001F1405" w:rsidRPr="001F1405" w:rsidRDefault="001F1405" w:rsidP="001F1405">
      <w:pPr>
        <w:spacing w:line="288" w:lineRule="auto"/>
        <w:ind w:left="993" w:hanging="993"/>
        <w:rPr>
          <w:rFonts w:ascii="Perpetua" w:hAnsi="Perpetua" w:cs="Verdana"/>
          <w:caps/>
          <w:sz w:val="22"/>
          <w:u w:val="single"/>
        </w:rPr>
      </w:pPr>
      <w:r w:rsidRPr="001F1405">
        <w:rPr>
          <w:rFonts w:ascii="Perpetua" w:hAnsi="Perpetua" w:cs="Verdana"/>
          <w:caps/>
          <w:sz w:val="22"/>
          <w:u w:val="single"/>
        </w:rPr>
        <w:t>Other Professional Development</w:t>
      </w:r>
    </w:p>
    <w:p w:rsidR="001F1405" w:rsidRPr="001F1405" w:rsidRDefault="001F1405" w:rsidP="001F1405">
      <w:pPr>
        <w:spacing w:line="288" w:lineRule="auto"/>
        <w:ind w:left="993" w:hanging="993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2010-2012 Abstract Painting Master Class, Instructor: Jane McKay, Tresillian Community Centre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2007-2010 Claremont School of Art, Claremont, WA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1993 Bachelor Arts (Design), postgraduate study - Honours Program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  <w:u w:val="single"/>
        </w:rPr>
      </w:pPr>
      <w:r w:rsidRPr="001F1405">
        <w:rPr>
          <w:rFonts w:ascii="Perpetua" w:hAnsi="Perpetua" w:cs="Verdana"/>
          <w:sz w:val="22"/>
          <w:u w:val="single"/>
        </w:rPr>
        <w:t>COMMUNITY ARTS AWARDS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2014 Wagin Woolorama Art Award, Best Abstract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2012 Morawa Art Award, Best Work on Canvas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Gascoyne Biennial Art Show, Commendation Oils/Acrylics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Rockingham Art Award, Fremantle Ports Acquisitive Award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Mount Romance Centennial Art Prize, Highly Commended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2010 City of Wanneroo Art Award, Highly Commended</w:t>
      </w:r>
    </w:p>
    <w:p w:rsidR="001F1405" w:rsidRPr="001F1405" w:rsidRDefault="001F1405" w:rsidP="001F1405">
      <w:pPr>
        <w:widowControl w:val="0"/>
        <w:autoSpaceDE w:val="0"/>
        <w:autoSpaceDN w:val="0"/>
        <w:adjustRightInd w:val="0"/>
        <w:spacing w:line="288" w:lineRule="auto"/>
        <w:ind w:left="851" w:hanging="851"/>
        <w:rPr>
          <w:rFonts w:ascii="Perpetua" w:hAnsi="Perpetua" w:cs="Verdana"/>
          <w:sz w:val="22"/>
        </w:rPr>
      </w:pPr>
      <w:r w:rsidRPr="001F1405">
        <w:rPr>
          <w:rFonts w:ascii="Perpetua" w:hAnsi="Perpetua" w:cs="Verdana"/>
          <w:sz w:val="22"/>
        </w:rPr>
        <w:t>2009 City of Belmont Art &amp; Photographic Awards, Commendation</w:t>
      </w:r>
    </w:p>
    <w:p w:rsidR="001F1405" w:rsidRDefault="001F1405"/>
    <w:sectPr w:rsidR="001F1405" w:rsidSect="007074D2">
      <w:headerReference w:type="default" r:id="rId5"/>
      <w:footerReference w:type="default" r:id="rId6"/>
      <w:pgSz w:w="11900" w:h="16840"/>
      <w:pgMar w:top="1559" w:right="1552" w:bottom="851" w:left="1701" w:header="709" w:footer="49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59D" w:rsidRPr="00AF6AFC" w:rsidRDefault="0077759D">
    <w:pPr>
      <w:pStyle w:val="Footer"/>
      <w:rPr>
        <w:rFonts w:ascii="Arial" w:hAnsi="Arial"/>
        <w:sz w:val="16"/>
      </w:rPr>
    </w:pPr>
    <w:r w:rsidRPr="00AF6AFC">
      <w:rPr>
        <w:rFonts w:ascii="Arial" w:hAnsi="Arial"/>
        <w:sz w:val="16"/>
      </w:rPr>
      <w:t xml:space="preserve">Joanne Duffy CV </w:t>
    </w:r>
    <w:r>
      <w:rPr>
        <w:rFonts w:ascii="Arial" w:hAnsi="Arial"/>
        <w:sz w:val="16"/>
      </w:rPr>
      <w:t xml:space="preserve">2014 </w:t>
    </w:r>
    <w:r w:rsidRPr="00AF6AFC">
      <w:rPr>
        <w:rFonts w:ascii="Arial" w:hAnsi="Arial"/>
        <w:sz w:val="16"/>
      </w:rPr>
      <w:t>p</w:t>
    </w:r>
    <w:r w:rsidRPr="00AF6AFC">
      <w:rPr>
        <w:rStyle w:val="PageNumber"/>
        <w:rFonts w:ascii="Arial" w:hAnsi="Arial"/>
        <w:sz w:val="16"/>
      </w:rPr>
      <w:fldChar w:fldCharType="begin"/>
    </w:r>
    <w:r w:rsidRPr="00AF6AFC">
      <w:rPr>
        <w:rStyle w:val="PageNumber"/>
        <w:rFonts w:ascii="Arial" w:hAnsi="Arial"/>
        <w:sz w:val="16"/>
      </w:rPr>
      <w:instrText xml:space="preserve"> PAGE </w:instrText>
    </w:r>
    <w:r w:rsidRPr="00AF6AFC">
      <w:rPr>
        <w:rStyle w:val="PageNumber"/>
        <w:rFonts w:ascii="Arial" w:hAnsi="Arial"/>
        <w:sz w:val="16"/>
      </w:rPr>
      <w:fldChar w:fldCharType="separate"/>
    </w:r>
    <w:r w:rsidR="00B82C44">
      <w:rPr>
        <w:rStyle w:val="PageNumber"/>
        <w:rFonts w:ascii="Arial" w:hAnsi="Arial"/>
        <w:noProof/>
        <w:sz w:val="16"/>
      </w:rPr>
      <w:t>2</w:t>
    </w:r>
    <w:r w:rsidRPr="00AF6AFC">
      <w:rPr>
        <w:rStyle w:val="PageNumber"/>
        <w:rFonts w:ascii="Arial" w:hAnsi="Arial"/>
        <w:sz w:val="16"/>
      </w:rPr>
      <w:fldChar w:fldCharType="end"/>
    </w:r>
    <w:r w:rsidRPr="00AF6AFC">
      <w:rPr>
        <w:rStyle w:val="PageNumber"/>
        <w:rFonts w:ascii="Arial" w:hAnsi="Arial"/>
        <w:sz w:val="16"/>
      </w:rPr>
      <w:t>/</w:t>
    </w:r>
    <w:r w:rsidRPr="00AF6AFC">
      <w:rPr>
        <w:rStyle w:val="PageNumber"/>
        <w:rFonts w:ascii="Arial" w:hAnsi="Arial"/>
        <w:sz w:val="16"/>
      </w:rPr>
      <w:fldChar w:fldCharType="begin"/>
    </w:r>
    <w:r w:rsidRPr="00AF6AFC">
      <w:rPr>
        <w:rStyle w:val="PageNumber"/>
        <w:rFonts w:ascii="Arial" w:hAnsi="Arial"/>
        <w:sz w:val="16"/>
      </w:rPr>
      <w:instrText xml:space="preserve"> NUMPAGES </w:instrText>
    </w:r>
    <w:r w:rsidRPr="00AF6AFC">
      <w:rPr>
        <w:rStyle w:val="PageNumber"/>
        <w:rFonts w:ascii="Arial" w:hAnsi="Arial"/>
        <w:sz w:val="16"/>
      </w:rPr>
      <w:fldChar w:fldCharType="separate"/>
    </w:r>
    <w:r w:rsidR="00B82C44">
      <w:rPr>
        <w:rStyle w:val="PageNumber"/>
        <w:rFonts w:ascii="Arial" w:hAnsi="Arial"/>
        <w:noProof/>
        <w:sz w:val="16"/>
      </w:rPr>
      <w:t>2</w:t>
    </w:r>
    <w:r w:rsidRPr="00AF6AFC">
      <w:rPr>
        <w:rStyle w:val="PageNumber"/>
        <w:rFonts w:ascii="Arial" w:hAnsi="Arial"/>
        <w:sz w:val="16"/>
      </w:rPr>
      <w:fldChar w:fldCharType="end"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59D" w:rsidRPr="001F1405" w:rsidRDefault="0077759D">
    <w:pPr>
      <w:pStyle w:val="Header"/>
      <w:rPr>
        <w:rFonts w:ascii="Perpetua" w:hAnsi="Perpetua"/>
        <w:smallCaps/>
      </w:rPr>
    </w:pPr>
    <w:r>
      <w:rPr>
        <w:rFonts w:ascii="Perpetua" w:hAnsi="Perpetua"/>
        <w:smallCaps/>
        <w:noProof/>
      </w:rPr>
      <w:pict>
        <v:polyline id="_x0000_s2050" style="position:absolute;z-index:251658240;mso-position-horizontal:absolute;mso-position-vertical:absolute" points="39.4pt,17.2pt,456.05pt,16.55pt,456.05pt,-4.8pt" coordsize="8333,440" filled="f" strokecolor="black [3213]" strokeweight=".5pt">
          <v:fill o:detectmouseclick="t"/>
          <v:shadow opacity="22938f" mv:blur="38100f" offset="0,2pt"/>
          <v:path arrowok="t"/>
          <v:textbox inset=",7.2pt,,7.2pt"/>
        </v:polyline>
      </w:pict>
    </w:r>
    <w:r w:rsidRPr="001F1405">
      <w:rPr>
        <w:rFonts w:ascii="Perpetua" w:hAnsi="Perpetua"/>
        <w:smallCaps/>
      </w:rPr>
      <w:t>:: Curriculum Vitae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enu v:ext="edit" strokecolor="none [3213]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E02F07"/>
    <w:rsid w:val="00006DBF"/>
    <w:rsid w:val="000179D3"/>
    <w:rsid w:val="0002185E"/>
    <w:rsid w:val="00036D09"/>
    <w:rsid w:val="00041418"/>
    <w:rsid w:val="0008263A"/>
    <w:rsid w:val="00092857"/>
    <w:rsid w:val="000D009D"/>
    <w:rsid w:val="00105EC2"/>
    <w:rsid w:val="00161866"/>
    <w:rsid w:val="00164062"/>
    <w:rsid w:val="0017269A"/>
    <w:rsid w:val="001A4592"/>
    <w:rsid w:val="001B5863"/>
    <w:rsid w:val="001C6774"/>
    <w:rsid w:val="001E19DD"/>
    <w:rsid w:val="001F1405"/>
    <w:rsid w:val="00234706"/>
    <w:rsid w:val="002420D9"/>
    <w:rsid w:val="00245589"/>
    <w:rsid w:val="00245AC6"/>
    <w:rsid w:val="002A16E0"/>
    <w:rsid w:val="002D551F"/>
    <w:rsid w:val="002E13EF"/>
    <w:rsid w:val="002F1043"/>
    <w:rsid w:val="002F3D85"/>
    <w:rsid w:val="00331AA1"/>
    <w:rsid w:val="003322AC"/>
    <w:rsid w:val="00343682"/>
    <w:rsid w:val="00367251"/>
    <w:rsid w:val="0038296E"/>
    <w:rsid w:val="003A682B"/>
    <w:rsid w:val="003F2D9D"/>
    <w:rsid w:val="003F5940"/>
    <w:rsid w:val="0040488C"/>
    <w:rsid w:val="004101AA"/>
    <w:rsid w:val="004A33A3"/>
    <w:rsid w:val="004B619F"/>
    <w:rsid w:val="004B78C3"/>
    <w:rsid w:val="004E3A9A"/>
    <w:rsid w:val="0052002C"/>
    <w:rsid w:val="005357F9"/>
    <w:rsid w:val="00535EAF"/>
    <w:rsid w:val="00542098"/>
    <w:rsid w:val="00545C1C"/>
    <w:rsid w:val="00567582"/>
    <w:rsid w:val="0057096F"/>
    <w:rsid w:val="0059743F"/>
    <w:rsid w:val="005B078F"/>
    <w:rsid w:val="007074D2"/>
    <w:rsid w:val="00707858"/>
    <w:rsid w:val="007167EC"/>
    <w:rsid w:val="007658BB"/>
    <w:rsid w:val="007728B6"/>
    <w:rsid w:val="00772AC6"/>
    <w:rsid w:val="0077759D"/>
    <w:rsid w:val="007A49DE"/>
    <w:rsid w:val="00820C1A"/>
    <w:rsid w:val="008437EA"/>
    <w:rsid w:val="00843CC7"/>
    <w:rsid w:val="008C04E0"/>
    <w:rsid w:val="008D1B4C"/>
    <w:rsid w:val="008D5C8B"/>
    <w:rsid w:val="00905AD4"/>
    <w:rsid w:val="009548F4"/>
    <w:rsid w:val="009664F3"/>
    <w:rsid w:val="00973230"/>
    <w:rsid w:val="009E6DC6"/>
    <w:rsid w:val="009F47B5"/>
    <w:rsid w:val="00A42AA3"/>
    <w:rsid w:val="00A721C0"/>
    <w:rsid w:val="00A874B4"/>
    <w:rsid w:val="00A95162"/>
    <w:rsid w:val="00AE6C37"/>
    <w:rsid w:val="00AF6AFC"/>
    <w:rsid w:val="00B050E4"/>
    <w:rsid w:val="00B07935"/>
    <w:rsid w:val="00B50E81"/>
    <w:rsid w:val="00B54841"/>
    <w:rsid w:val="00B55E5A"/>
    <w:rsid w:val="00B80BC1"/>
    <w:rsid w:val="00B82C44"/>
    <w:rsid w:val="00BE0763"/>
    <w:rsid w:val="00BE4122"/>
    <w:rsid w:val="00BE44E0"/>
    <w:rsid w:val="00C02073"/>
    <w:rsid w:val="00C11CEE"/>
    <w:rsid w:val="00C31E81"/>
    <w:rsid w:val="00C33739"/>
    <w:rsid w:val="00C50AD1"/>
    <w:rsid w:val="00C638ED"/>
    <w:rsid w:val="00C70885"/>
    <w:rsid w:val="00CA1992"/>
    <w:rsid w:val="00CA19CD"/>
    <w:rsid w:val="00CB2E03"/>
    <w:rsid w:val="00D34A63"/>
    <w:rsid w:val="00D409E2"/>
    <w:rsid w:val="00D91846"/>
    <w:rsid w:val="00DA0D3F"/>
    <w:rsid w:val="00DD31F6"/>
    <w:rsid w:val="00DD66C5"/>
    <w:rsid w:val="00DD7A8D"/>
    <w:rsid w:val="00E02F07"/>
    <w:rsid w:val="00E95DB5"/>
    <w:rsid w:val="00EA36AF"/>
    <w:rsid w:val="00EE11E1"/>
    <w:rsid w:val="00EE12F8"/>
    <w:rsid w:val="00F01B6E"/>
    <w:rsid w:val="00F13A8D"/>
    <w:rsid w:val="00F26BA0"/>
    <w:rsid w:val="00F33564"/>
    <w:rsid w:val="00F774D6"/>
    <w:rsid w:val="00FA13ED"/>
    <w:rsid w:val="00FC2CFF"/>
  </w:rsids>
  <m:mathPr>
    <m:mathFont m:val="Futu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7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6A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AFC"/>
  </w:style>
  <w:style w:type="paragraph" w:styleId="Footer">
    <w:name w:val="footer"/>
    <w:basedOn w:val="Normal"/>
    <w:link w:val="FooterChar"/>
    <w:uiPriority w:val="99"/>
    <w:semiHidden/>
    <w:unhideWhenUsed/>
    <w:rsid w:val="00AF6A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AFC"/>
  </w:style>
  <w:style w:type="character" w:styleId="PageNumber">
    <w:name w:val="page number"/>
    <w:basedOn w:val="DefaultParagraphFont"/>
    <w:uiPriority w:val="99"/>
    <w:semiHidden/>
    <w:unhideWhenUsed/>
    <w:rsid w:val="00AF6AFC"/>
  </w:style>
  <w:style w:type="character" w:styleId="Hyperlink">
    <w:name w:val="Hyperlink"/>
    <w:basedOn w:val="DefaultParagraphFont"/>
    <w:uiPriority w:val="99"/>
    <w:semiHidden/>
    <w:unhideWhenUsed/>
    <w:rsid w:val="005200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ontact@joanneduffy.com.au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578</Words>
  <Characters>3295</Characters>
  <Application>Microsoft Macintosh Word</Application>
  <DocSecurity>0</DocSecurity>
  <Lines>27</Lines>
  <Paragraphs>6</Paragraphs>
  <ScaleCrop>false</ScaleCrop>
  <Company>Joanne Duffy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Duffy</dc:creator>
  <cp:keywords/>
  <cp:lastModifiedBy>Jo Duffy</cp:lastModifiedBy>
  <cp:revision>8</cp:revision>
  <cp:lastPrinted>2014-06-15T05:21:00Z</cp:lastPrinted>
  <dcterms:created xsi:type="dcterms:W3CDTF">2014-05-19T04:27:00Z</dcterms:created>
  <dcterms:modified xsi:type="dcterms:W3CDTF">2014-06-23T04:27:00Z</dcterms:modified>
</cp:coreProperties>
</file>