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062D5" w:rsidRDefault="003062D5" w:rsidP="003062D5">
      <w:pPr>
        <w:pStyle w:val="NormalWeb"/>
        <w:spacing w:before="2" w:after="2"/>
      </w:pPr>
      <w:proofErr w:type="spellStart"/>
      <w:r>
        <w:t>Kalina</w:t>
      </w:r>
      <w:proofErr w:type="spellEnd"/>
      <w:r>
        <w:t xml:space="preserve"> </w:t>
      </w:r>
      <w:proofErr w:type="spellStart"/>
      <w:r>
        <w:t>Danailova</w:t>
      </w:r>
      <w:proofErr w:type="spellEnd"/>
      <w:r>
        <w:t xml:space="preserve"> is born 1985 in Sofia, Bulgaria.</w:t>
      </w:r>
      <w:r>
        <w:br/>
        <w:t>She lives and works in Milan, Italy.</w:t>
      </w:r>
    </w:p>
    <w:p w:rsidR="003062D5" w:rsidRDefault="003062D5" w:rsidP="003062D5">
      <w:pPr>
        <w:pStyle w:val="NormalWeb"/>
        <w:spacing w:before="2" w:after="2"/>
      </w:pPr>
      <w:r>
        <w:rPr>
          <w:rStyle w:val="Strong"/>
        </w:rPr>
        <w:t>EDUCATION</w:t>
      </w:r>
      <w:r>
        <w:br/>
        <w:t xml:space="preserve">2008-2010 MFA of Painting, </w:t>
      </w:r>
      <w:proofErr w:type="spellStart"/>
      <w:r>
        <w:t>Accademia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belle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Brera</w:t>
      </w:r>
      <w:proofErr w:type="spellEnd"/>
      <w:r>
        <w:t>, Milan / Italy</w:t>
      </w:r>
      <w:r>
        <w:br/>
        <w:t>2004-2008 AB of Visual Arts, NBU (New Bulgarian University), Sofia / Bulgaria</w:t>
      </w:r>
      <w:r>
        <w:br/>
        <w:t>2003-2004 Master class of Traditional Animation, National Academy of theater and film arts (NATFA), Sofia / Bulgaria</w:t>
      </w:r>
      <w:r>
        <w:br/>
        <w:t xml:space="preserve">1998-2003 High School of Fine Arts in </w:t>
      </w:r>
      <w:proofErr w:type="spellStart"/>
      <w:r>
        <w:t>english</w:t>
      </w:r>
      <w:proofErr w:type="spellEnd"/>
      <w:r>
        <w:t xml:space="preserve">, </w:t>
      </w:r>
      <w:proofErr w:type="spellStart"/>
      <w:r>
        <w:t>Pencho</w:t>
      </w:r>
      <w:proofErr w:type="spellEnd"/>
      <w:r>
        <w:t xml:space="preserve"> P. </w:t>
      </w:r>
      <w:proofErr w:type="spellStart"/>
      <w:r>
        <w:t>Slaveikov</w:t>
      </w:r>
      <w:proofErr w:type="spellEnd"/>
      <w:r>
        <w:t>, Sofia / Bulgaria</w:t>
      </w:r>
    </w:p>
    <w:p w:rsidR="003062D5" w:rsidRDefault="003062D5" w:rsidP="003062D5">
      <w:pPr>
        <w:pStyle w:val="NormalWeb"/>
        <w:spacing w:before="2" w:after="2"/>
      </w:pPr>
      <w:r>
        <w:rPr>
          <w:rStyle w:val="Strong"/>
        </w:rPr>
        <w:t>SOLO EXHIBITIONS</w:t>
      </w:r>
      <w:r>
        <w:br/>
      </w:r>
      <w:r>
        <w:rPr>
          <w:rStyle w:val="Strong"/>
        </w:rPr>
        <w:t>2016</w:t>
      </w:r>
      <w:r>
        <w:br/>
        <w:t>”</w:t>
      </w:r>
      <w:proofErr w:type="spellStart"/>
      <w:r>
        <w:t>Amori</w:t>
      </w:r>
      <w:proofErr w:type="spellEnd"/>
      <w:r>
        <w:t xml:space="preserve"> </w:t>
      </w:r>
      <w:proofErr w:type="spellStart"/>
      <w:r>
        <w:t>Possibili</w:t>
      </w:r>
      <w:proofErr w:type="spellEnd"/>
      <w:r>
        <w:t xml:space="preserve"> (</w:t>
      </w:r>
      <w:proofErr w:type="spellStart"/>
      <w:r>
        <w:t>Autoritrati</w:t>
      </w:r>
      <w:proofErr w:type="spellEnd"/>
      <w:r>
        <w:t xml:space="preserve"> in </w:t>
      </w:r>
      <w:proofErr w:type="spellStart"/>
      <w:r>
        <w:t>viaggio</w:t>
      </w:r>
      <w:proofErr w:type="spellEnd"/>
      <w:r>
        <w:t xml:space="preserve">)” EX Studio of </w:t>
      </w:r>
      <w:proofErr w:type="spellStart"/>
      <w:r>
        <w:t>Piero</w:t>
      </w:r>
      <w:proofErr w:type="spellEnd"/>
      <w:r>
        <w:t xml:space="preserve"> Manzoni, Milan / Italy</w:t>
      </w:r>
      <w:r>
        <w:br/>
      </w:r>
      <w:r>
        <w:rPr>
          <w:rStyle w:val="Strong"/>
        </w:rPr>
        <w:t>2015</w:t>
      </w:r>
      <w:r>
        <w:br/>
        <w:t xml:space="preserve">”In principio </w:t>
      </w:r>
      <w:proofErr w:type="spellStart"/>
      <w:r>
        <w:t>erat</w:t>
      </w:r>
      <w:proofErr w:type="spellEnd"/>
      <w:r>
        <w:t xml:space="preserve"> Verbum”, </w:t>
      </w:r>
      <w:proofErr w:type="spellStart"/>
      <w:r>
        <w:t>Duomo</w:t>
      </w:r>
      <w:proofErr w:type="spellEnd"/>
      <w:r>
        <w:t xml:space="preserve"> </w:t>
      </w:r>
      <w:proofErr w:type="spellStart"/>
      <w:r>
        <w:t>Mondadori</w:t>
      </w:r>
      <w:proofErr w:type="spellEnd"/>
      <w:r>
        <w:t xml:space="preserve"> store, Milan / Italy</w:t>
      </w:r>
      <w:r>
        <w:br/>
        <w:t>”Retrospective”, The Tank, Milan / Italy</w:t>
      </w:r>
      <w:r>
        <w:br/>
        <w:t>”</w:t>
      </w:r>
      <w:proofErr w:type="spellStart"/>
      <w:r>
        <w:t>Tracce</w:t>
      </w:r>
      <w:proofErr w:type="spellEnd"/>
      <w:r>
        <w:t xml:space="preserve"> </w:t>
      </w:r>
      <w:proofErr w:type="spellStart"/>
      <w:r>
        <w:t>d’esistenza</w:t>
      </w:r>
      <w:proofErr w:type="spellEnd"/>
      <w:r>
        <w:t xml:space="preserve">”, </w:t>
      </w:r>
      <w:proofErr w:type="spellStart"/>
      <w:r>
        <w:t>Mostrami</w:t>
      </w:r>
      <w:proofErr w:type="spellEnd"/>
      <w:r>
        <w:t xml:space="preserve"> Factory – </w:t>
      </w:r>
      <w:proofErr w:type="spellStart"/>
      <w:r>
        <w:t>Bracco</w:t>
      </w:r>
      <w:proofErr w:type="spellEnd"/>
      <w:r>
        <w:t xml:space="preserve"> Foundation, Milan / Italy</w:t>
      </w:r>
      <w:r>
        <w:br/>
      </w:r>
      <w:r>
        <w:rPr>
          <w:rStyle w:val="Strong"/>
        </w:rPr>
        <w:t>2013</w:t>
      </w:r>
      <w:r>
        <w:br/>
        <w:t xml:space="preserve">”431 days”, </w:t>
      </w:r>
      <w:proofErr w:type="spellStart"/>
      <w:r>
        <w:t>Blanchaert</w:t>
      </w:r>
      <w:proofErr w:type="spellEnd"/>
      <w:r>
        <w:t xml:space="preserve"> gallery – Basilica </w:t>
      </w:r>
      <w:proofErr w:type="spellStart"/>
      <w:r>
        <w:t>Sant’Ambrogio</w:t>
      </w:r>
      <w:proofErr w:type="spellEnd"/>
      <w:r>
        <w:t>, Milan / Italy</w:t>
      </w:r>
    </w:p>
    <w:p w:rsidR="003062D5" w:rsidRDefault="003062D5" w:rsidP="003062D5">
      <w:pPr>
        <w:pStyle w:val="NormalWeb"/>
        <w:spacing w:before="2" w:after="2"/>
      </w:pPr>
      <w:r>
        <w:rPr>
          <w:rStyle w:val="Strong"/>
        </w:rPr>
        <w:t>SELECTED GROUP EXHIBITIONS</w:t>
      </w:r>
      <w:r>
        <w:br/>
      </w:r>
      <w:r>
        <w:rPr>
          <w:rStyle w:val="Strong"/>
        </w:rPr>
        <w:t>2016</w:t>
      </w:r>
      <w:r>
        <w:br/>
        <w:t>”</w:t>
      </w:r>
      <w:proofErr w:type="spellStart"/>
      <w:r>
        <w:t>Plantarium</w:t>
      </w:r>
      <w:proofErr w:type="spellEnd"/>
      <w:r>
        <w:t xml:space="preserve">” Ca’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Carraresi</w:t>
      </w:r>
      <w:proofErr w:type="spellEnd"/>
      <w:r>
        <w:t xml:space="preserve"> Museum, Treviso / Italy</w:t>
      </w:r>
      <w:r>
        <w:br/>
        <w:t xml:space="preserve">”Lynx Prize” </w:t>
      </w:r>
      <w:proofErr w:type="spellStart"/>
      <w:r>
        <w:t>Lux</w:t>
      </w:r>
      <w:proofErr w:type="spellEnd"/>
      <w:r>
        <w:t xml:space="preserve"> Art Gallery, Trieste / Italy</w:t>
      </w:r>
      <w:r>
        <w:br/>
        <w:t>”</w:t>
      </w:r>
      <w:proofErr w:type="spellStart"/>
      <w:r>
        <w:t>Cazziefighe</w:t>
      </w:r>
      <w:proofErr w:type="spellEnd"/>
      <w:r>
        <w:t xml:space="preserve">” </w:t>
      </w:r>
      <w:proofErr w:type="spellStart"/>
      <w:r>
        <w:t>Laltalena</w:t>
      </w:r>
      <w:proofErr w:type="spellEnd"/>
      <w:r>
        <w:t>, Milan / Italy</w:t>
      </w:r>
      <w:r>
        <w:br/>
        <w:t xml:space="preserve">”7th Edition of Combat Prize” </w:t>
      </w:r>
      <w:proofErr w:type="spellStart"/>
      <w:r>
        <w:t>Museo</w:t>
      </w:r>
      <w:proofErr w:type="spellEnd"/>
      <w:r>
        <w:t xml:space="preserve"> Giovanni </w:t>
      </w:r>
      <w:proofErr w:type="spellStart"/>
      <w:r>
        <w:t>Fattori</w:t>
      </w:r>
      <w:proofErr w:type="spellEnd"/>
      <w:r>
        <w:t>, Livorno / Italy</w:t>
      </w:r>
      <w:r>
        <w:br/>
        <w:t xml:space="preserve">”The Ricoh Prize for young artists”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Oberdan</w:t>
      </w:r>
      <w:proofErr w:type="spellEnd"/>
      <w:r>
        <w:t>, Milan / Italy</w:t>
      </w:r>
      <w:r>
        <w:br/>
        <w:t xml:space="preserve">”Life or something like it” </w:t>
      </w:r>
      <w:proofErr w:type="gramStart"/>
      <w:r>
        <w:t>Masada ,</w:t>
      </w:r>
      <w:proofErr w:type="gramEnd"/>
      <w:r>
        <w:t xml:space="preserve"> Milan / Italy</w:t>
      </w:r>
      <w:r>
        <w:br/>
        <w:t>”</w:t>
      </w:r>
      <w:proofErr w:type="spellStart"/>
      <w:r>
        <w:t>Identità</w:t>
      </w:r>
      <w:proofErr w:type="spellEnd"/>
      <w:r>
        <w:t xml:space="preserve"> e </w:t>
      </w:r>
      <w:proofErr w:type="spellStart"/>
      <w:r>
        <w:t>orizzonti</w:t>
      </w:r>
      <w:proofErr w:type="spellEnd"/>
      <w:r>
        <w:t xml:space="preserve">” at Galleria </w:t>
      </w:r>
      <w:proofErr w:type="spellStart"/>
      <w:r>
        <w:t>Civica</w:t>
      </w:r>
      <w:proofErr w:type="spellEnd"/>
      <w:r>
        <w:t>, Monza / Italy</w:t>
      </w:r>
      <w:r>
        <w:br/>
        <w:t xml:space="preserve">Affordable Art Fair with </w:t>
      </w:r>
      <w:proofErr w:type="spellStart"/>
      <w:r>
        <w:t>Mostrami</w:t>
      </w:r>
      <w:proofErr w:type="spellEnd"/>
      <w:r>
        <w:t xml:space="preserve"> Factory, </w:t>
      </w:r>
      <w:proofErr w:type="spellStart"/>
      <w:r>
        <w:t>Superstudio</w:t>
      </w:r>
      <w:proofErr w:type="spellEnd"/>
      <w:r>
        <w:t xml:space="preserve"> </w:t>
      </w:r>
      <w:proofErr w:type="spellStart"/>
      <w:r>
        <w:t>più</w:t>
      </w:r>
      <w:proofErr w:type="spellEnd"/>
      <w:r>
        <w:t>, Milan / Italy</w:t>
      </w:r>
      <w:r>
        <w:br/>
        <w:t xml:space="preserve">Affordable Art Fair with </w:t>
      </w:r>
      <w:proofErr w:type="spellStart"/>
      <w:r>
        <w:t>Basezero</w:t>
      </w:r>
      <w:proofErr w:type="spellEnd"/>
      <w:r>
        <w:t xml:space="preserve">, </w:t>
      </w:r>
      <w:proofErr w:type="spellStart"/>
      <w:r>
        <w:t>Superstudio</w:t>
      </w:r>
      <w:proofErr w:type="spellEnd"/>
      <w:r>
        <w:t xml:space="preserve"> </w:t>
      </w:r>
      <w:proofErr w:type="spellStart"/>
      <w:r>
        <w:t>più</w:t>
      </w:r>
      <w:proofErr w:type="spellEnd"/>
      <w:r>
        <w:t>, Milan / Italy</w:t>
      </w:r>
      <w:r>
        <w:br/>
      </w:r>
      <w:r>
        <w:rPr>
          <w:rStyle w:val="Strong"/>
        </w:rPr>
        <w:t>2015</w:t>
      </w:r>
      <w:r>
        <w:br/>
        <w:t>”</w:t>
      </w:r>
      <w:proofErr w:type="spellStart"/>
      <w:r>
        <w:t>Dialogo</w:t>
      </w:r>
      <w:proofErr w:type="spellEnd"/>
      <w:r>
        <w:t xml:space="preserve"> con la terra” at </w:t>
      </w:r>
      <w:proofErr w:type="spellStart"/>
      <w:r>
        <w:t>Mostrami</w:t>
      </w:r>
      <w:proofErr w:type="spellEnd"/>
      <w:r>
        <w:t xml:space="preserve"> Factory 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Bracco</w:t>
      </w:r>
      <w:proofErr w:type="spellEnd"/>
      <w:r>
        <w:t>, Milan / Italy</w:t>
      </w:r>
      <w:r>
        <w:br/>
        <w:t xml:space="preserve">”La </w:t>
      </w:r>
      <w:proofErr w:type="spellStart"/>
      <w:r>
        <w:t>memoira</w:t>
      </w:r>
      <w:proofErr w:type="spellEnd"/>
      <w:r>
        <w:t xml:space="preserve"> </w:t>
      </w:r>
      <w:proofErr w:type="spellStart"/>
      <w:r>
        <w:t>nutre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pianeta</w:t>
      </w:r>
      <w:proofErr w:type="spellEnd"/>
      <w:r>
        <w:t xml:space="preserve">” at </w:t>
      </w:r>
      <w:proofErr w:type="spellStart"/>
      <w:r>
        <w:t>Mostrami</w:t>
      </w:r>
      <w:proofErr w:type="spellEnd"/>
      <w:r>
        <w:t xml:space="preserve"> Factory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Bracco</w:t>
      </w:r>
      <w:proofErr w:type="spellEnd"/>
      <w:r>
        <w:t>, Milan / Italy</w:t>
      </w:r>
      <w:r>
        <w:br/>
        <w:t>”</w:t>
      </w:r>
      <w:proofErr w:type="spellStart"/>
      <w:r>
        <w:t>LetterArte</w:t>
      </w:r>
      <w:proofErr w:type="spellEnd"/>
      <w:r>
        <w:t xml:space="preserve"> 2015” at Galleria </w:t>
      </w:r>
      <w:proofErr w:type="spellStart"/>
      <w:r>
        <w:t>Civica</w:t>
      </w:r>
      <w:proofErr w:type="spellEnd"/>
      <w:r>
        <w:t>, Monza / Italy</w:t>
      </w:r>
      <w:r>
        <w:br/>
      </w:r>
      <w:r>
        <w:rPr>
          <w:rStyle w:val="Strong"/>
        </w:rPr>
        <w:t>2014</w:t>
      </w:r>
      <w:r>
        <w:br/>
        <w:t>”Contemporary Bulgarian Artists Abroad So Close, So Far” at National Palace of Culture (NDK), Sofia / Bulgaria</w:t>
      </w:r>
      <w:r>
        <w:br/>
        <w:t xml:space="preserve">”Art Prize – Cairo </w:t>
      </w:r>
      <w:proofErr w:type="spellStart"/>
      <w:r>
        <w:t>Editore</w:t>
      </w:r>
      <w:proofErr w:type="spellEnd"/>
      <w:r>
        <w:t xml:space="preserve">” at Palazzo </w:t>
      </w:r>
      <w:proofErr w:type="spellStart"/>
      <w:r>
        <w:t>della</w:t>
      </w:r>
      <w:proofErr w:type="spellEnd"/>
      <w:r>
        <w:t xml:space="preserve"> Permanente, </w:t>
      </w:r>
      <w:proofErr w:type="spellStart"/>
      <w:r>
        <w:t>Milano</w:t>
      </w:r>
      <w:proofErr w:type="spellEnd"/>
      <w:r>
        <w:t xml:space="preserve"> / Italy</w:t>
      </w:r>
      <w:r>
        <w:br/>
        <w:t>“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vitale</w:t>
      </w:r>
      <w:proofErr w:type="spellEnd"/>
      <w:r>
        <w:t>: verso Expo 2015</w:t>
      </w:r>
      <w:r>
        <w:rPr>
          <w:rFonts w:ascii="Times New Roman" w:hAnsi="Times New Roman"/>
        </w:rPr>
        <w:t>″</w:t>
      </w:r>
      <w:r>
        <w:t xml:space="preserve"> – ”Mantegna </w:t>
      </w:r>
      <w:proofErr w:type="spellStart"/>
      <w:r>
        <w:t>cercasi</w:t>
      </w:r>
      <w:proofErr w:type="spellEnd"/>
      <w:r>
        <w:t xml:space="preserve">” at Casa del Mantegna, </w:t>
      </w:r>
      <w:proofErr w:type="spellStart"/>
      <w:r>
        <w:t>Mantova</w:t>
      </w:r>
      <w:proofErr w:type="spellEnd"/>
      <w:r>
        <w:t xml:space="preserve"> / Italy</w:t>
      </w:r>
      <w:r>
        <w:br/>
        <w:t xml:space="preserve">”Arte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cuore</w:t>
      </w:r>
      <w:proofErr w:type="spellEnd"/>
      <w:r>
        <w:t xml:space="preserve">” Bianca Maria </w:t>
      </w:r>
      <w:proofErr w:type="spellStart"/>
      <w:r>
        <w:t>Rizzi</w:t>
      </w:r>
      <w:proofErr w:type="spellEnd"/>
      <w:r>
        <w:t xml:space="preserve"> e Matthias Ritter Gallery, Milan / Italy</w:t>
      </w:r>
      <w:r>
        <w:br/>
        <w:t>”</w:t>
      </w:r>
      <w:proofErr w:type="spellStart"/>
      <w:r>
        <w:t>Mezzominuto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racoglimento</w:t>
      </w:r>
      <w:proofErr w:type="spellEnd"/>
      <w:r>
        <w:t xml:space="preserve">”  Basilica </w:t>
      </w:r>
      <w:proofErr w:type="spellStart"/>
      <w:r>
        <w:t>Sant’Ambrogio</w:t>
      </w:r>
      <w:proofErr w:type="spellEnd"/>
      <w:r>
        <w:t>, Milan / Italy</w:t>
      </w:r>
      <w:r>
        <w:br/>
      </w:r>
      <w:r>
        <w:rPr>
          <w:rStyle w:val="Strong"/>
        </w:rPr>
        <w:t>2013</w:t>
      </w:r>
      <w:r>
        <w:br/>
        <w:t xml:space="preserve">”The Ricoh Prize for young artists”,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Oberdan</w:t>
      </w:r>
      <w:proofErr w:type="spellEnd"/>
      <w:r>
        <w:t>, Milan / Italy</w:t>
      </w:r>
      <w:r>
        <w:br/>
        <w:t xml:space="preserve">”The Ricoh Prize for young artists 2”,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IdroArt</w:t>
      </w:r>
      <w:proofErr w:type="spellEnd"/>
      <w:r>
        <w:t xml:space="preserve">, </w:t>
      </w:r>
      <w:proofErr w:type="spellStart"/>
      <w:r>
        <w:t>Segrate</w:t>
      </w:r>
      <w:proofErr w:type="spellEnd"/>
      <w:r>
        <w:t xml:space="preserve"> / Italy</w:t>
      </w:r>
      <w:r>
        <w:br/>
        <w:t>”</w:t>
      </w:r>
      <w:proofErr w:type="spellStart"/>
      <w:r>
        <w:t>Farben</w:t>
      </w:r>
      <w:proofErr w:type="spellEnd"/>
      <w:r>
        <w:t xml:space="preserve"> Beats”, Maria Frozen gallery, Berlin / Germany</w:t>
      </w:r>
      <w:r>
        <w:br/>
      </w:r>
      <w:r>
        <w:rPr>
          <w:rStyle w:val="Strong"/>
        </w:rPr>
        <w:t>2010 </w:t>
      </w:r>
      <w:r>
        <w:br/>
        <w:t xml:space="preserve">“Arte </w:t>
      </w:r>
      <w:proofErr w:type="spellStart"/>
      <w:r>
        <w:t>contemporanea</w:t>
      </w:r>
      <w:proofErr w:type="spellEnd"/>
      <w:r>
        <w:t xml:space="preserve">” at Biennale </w:t>
      </w:r>
      <w:proofErr w:type="spellStart"/>
      <w:r>
        <w:t>di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/ Italy</w:t>
      </w:r>
      <w:r>
        <w:br/>
      </w:r>
      <w:r>
        <w:rPr>
          <w:rStyle w:val="Strong"/>
        </w:rPr>
        <w:t>2009 </w:t>
      </w:r>
      <w:r>
        <w:br/>
        <w:t xml:space="preserve">“MIART” with </w:t>
      </w:r>
      <w:proofErr w:type="spellStart"/>
      <w:r>
        <w:t>Accademia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belle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Brera</w:t>
      </w:r>
      <w:proofErr w:type="spellEnd"/>
      <w:r>
        <w:t>, Milan / Italy</w:t>
      </w:r>
      <w:r>
        <w:br/>
        <w:t xml:space="preserve">”La nova </w:t>
      </w:r>
      <w:proofErr w:type="spellStart"/>
      <w:r>
        <w:t>manualità</w:t>
      </w:r>
      <w:proofErr w:type="spellEnd"/>
      <w:r>
        <w:t xml:space="preserve"> </w:t>
      </w:r>
      <w:proofErr w:type="spellStart"/>
      <w:r>
        <w:t>nel’era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BOSH” and </w:t>
      </w:r>
      <w:proofErr w:type="spellStart"/>
      <w:r>
        <w:t>Accademia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belle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Brera</w:t>
      </w:r>
      <w:proofErr w:type="spellEnd"/>
      <w:r>
        <w:t xml:space="preserve"> at San </w:t>
      </w:r>
      <w:proofErr w:type="spellStart"/>
      <w:r>
        <w:t>Carpoforo</w:t>
      </w:r>
      <w:proofErr w:type="spellEnd"/>
      <w:r>
        <w:t>, Milan / Italy</w:t>
      </w:r>
      <w:r>
        <w:br/>
      </w:r>
      <w:r>
        <w:rPr>
          <w:rStyle w:val="Strong"/>
        </w:rPr>
        <w:t>2008</w:t>
      </w:r>
      <w:r>
        <w:br/>
        <w:t>”</w:t>
      </w:r>
      <w:proofErr w:type="spellStart"/>
      <w:r>
        <w:t>L’energia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parola</w:t>
      </w:r>
      <w:proofErr w:type="spellEnd"/>
      <w:r>
        <w:t>” D’ARS Gallery, Milan / Italy</w:t>
      </w:r>
      <w:r>
        <w:br/>
        <w:t>”</w:t>
      </w:r>
      <w:proofErr w:type="spellStart"/>
      <w:r>
        <w:t>L’energia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parola</w:t>
      </w:r>
      <w:proofErr w:type="spellEnd"/>
      <w:r>
        <w:t>” D’ARS Gallery, Bologna / Italy</w:t>
      </w:r>
      <w:r>
        <w:br/>
        <w:t>”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Figli</w:t>
      </w:r>
      <w:proofErr w:type="spellEnd"/>
      <w:r>
        <w:t xml:space="preserve"> del </w:t>
      </w:r>
      <w:proofErr w:type="spellStart"/>
      <w:r>
        <w:t>genio</w:t>
      </w:r>
      <w:proofErr w:type="spellEnd"/>
      <w:r>
        <w:t xml:space="preserve">” Villa </w:t>
      </w:r>
      <w:proofErr w:type="spellStart"/>
      <w:r>
        <w:t>Litta</w:t>
      </w:r>
      <w:proofErr w:type="spellEnd"/>
      <w:r>
        <w:t>, Milan / Italy</w:t>
      </w:r>
      <w:r>
        <w:br/>
        <w:t>”</w:t>
      </w:r>
      <w:proofErr w:type="spellStart"/>
      <w:r>
        <w:t>L’energia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parola</w:t>
      </w:r>
      <w:proofErr w:type="spellEnd"/>
      <w:r>
        <w:t xml:space="preserve">” </w:t>
      </w:r>
      <w:proofErr w:type="spellStart"/>
      <w:r>
        <w:t>Colonne/Spe/La</w:t>
      </w:r>
      <w:proofErr w:type="spellEnd"/>
      <w:r>
        <w:t xml:space="preserve"> </w:t>
      </w:r>
      <w:proofErr w:type="spellStart"/>
      <w:r>
        <w:t>Nazione</w:t>
      </w:r>
      <w:proofErr w:type="spellEnd"/>
      <w:r>
        <w:t>, Viareggio / Italy</w:t>
      </w:r>
    </w:p>
    <w:p w:rsidR="003062D5" w:rsidRDefault="003062D5" w:rsidP="003062D5">
      <w:pPr>
        <w:pStyle w:val="NormalWeb"/>
        <w:spacing w:before="2" w:after="2"/>
      </w:pPr>
      <w:r>
        <w:rPr>
          <w:rStyle w:val="Strong"/>
        </w:rPr>
        <w:t>RESIDENCIES AND AWARDS</w:t>
      </w:r>
      <w:r>
        <w:br/>
      </w:r>
      <w:r>
        <w:rPr>
          <w:rStyle w:val="Strong"/>
        </w:rPr>
        <w:t>2016</w:t>
      </w:r>
      <w:r>
        <w:br/>
        <w:t xml:space="preserve">Finalist at ”Lynx Prize” </w:t>
      </w:r>
      <w:proofErr w:type="spellStart"/>
      <w:r>
        <w:t>Lux</w:t>
      </w:r>
      <w:proofErr w:type="spellEnd"/>
      <w:r>
        <w:t xml:space="preserve"> Art Gallery, Trieste / Italy</w:t>
      </w:r>
      <w:r>
        <w:br/>
        <w:t xml:space="preserve">Finalist at ”7th Edition of Combat Prize” </w:t>
      </w:r>
      <w:proofErr w:type="spellStart"/>
      <w:r>
        <w:t>Museo</w:t>
      </w:r>
      <w:proofErr w:type="spellEnd"/>
      <w:r>
        <w:t xml:space="preserve"> Giovanni </w:t>
      </w:r>
      <w:proofErr w:type="spellStart"/>
      <w:r>
        <w:t>Fattori</w:t>
      </w:r>
      <w:proofErr w:type="spellEnd"/>
      <w:r>
        <w:t>, Livorno / Italy</w:t>
      </w:r>
      <w:r>
        <w:br/>
        <w:t xml:space="preserve">Winner at ”The Ricoh Prize for young artists”,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Oberdan</w:t>
      </w:r>
      <w:proofErr w:type="spellEnd"/>
      <w:r>
        <w:t>, Milan / Italy</w:t>
      </w:r>
      <w:r>
        <w:br/>
      </w:r>
      <w:r>
        <w:rPr>
          <w:rStyle w:val="Strong"/>
        </w:rPr>
        <w:t>2015</w:t>
      </w:r>
      <w:r>
        <w:br/>
      </w:r>
      <w:proofErr w:type="spellStart"/>
      <w:r>
        <w:t>Recidency</w:t>
      </w:r>
      <w:proofErr w:type="spellEnd"/>
      <w:r>
        <w:t xml:space="preserve"> at </w:t>
      </w:r>
      <w:proofErr w:type="spellStart"/>
      <w:r>
        <w:t>Mostrami</w:t>
      </w:r>
      <w:proofErr w:type="spellEnd"/>
      <w:r>
        <w:t xml:space="preserve"> Factory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Bracco</w:t>
      </w:r>
      <w:proofErr w:type="spellEnd"/>
      <w:r>
        <w:t>, Milan / Italy</w:t>
      </w:r>
      <w:r>
        <w:br/>
        <w:t xml:space="preserve">Finalist at </w:t>
      </w:r>
      <w:proofErr w:type="spellStart"/>
      <w:r>
        <w:t>Mostrami</w:t>
      </w:r>
      <w:proofErr w:type="spellEnd"/>
      <w:r>
        <w:t xml:space="preserve"> – </w:t>
      </w:r>
      <w:proofErr w:type="spellStart"/>
      <w:r>
        <w:t>Dialogo</w:t>
      </w:r>
      <w:proofErr w:type="spellEnd"/>
      <w:r>
        <w:t xml:space="preserve"> con la terra – Milan / Italy</w:t>
      </w:r>
      <w:r>
        <w:br/>
        <w:t>Selected artist at ”Visions Collection I edition”</w:t>
      </w:r>
      <w:r>
        <w:br/>
        <w:t>Selected artist at 6th Edition ”Combat Prize” – Livorno / Italy</w:t>
      </w:r>
      <w:r>
        <w:br/>
        <w:t>Finalist at ”</w:t>
      </w:r>
      <w:proofErr w:type="spellStart"/>
      <w:r>
        <w:t>Mostrami</w:t>
      </w:r>
      <w:proofErr w:type="spellEnd"/>
      <w:r>
        <w:t xml:space="preserve"> – La </w:t>
      </w:r>
      <w:proofErr w:type="spellStart"/>
      <w:r>
        <w:t>memoira</w:t>
      </w:r>
      <w:proofErr w:type="spellEnd"/>
      <w:r>
        <w:t xml:space="preserve"> </w:t>
      </w:r>
      <w:proofErr w:type="spellStart"/>
      <w:r>
        <w:t>nutre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pianeta</w:t>
      </w:r>
      <w:proofErr w:type="spellEnd"/>
      <w:r>
        <w:t>” – Milan / Italy</w:t>
      </w:r>
      <w:r>
        <w:br/>
      </w:r>
      <w:r>
        <w:rPr>
          <w:rStyle w:val="Strong"/>
        </w:rPr>
        <w:t>2014</w:t>
      </w:r>
      <w:r>
        <w:rPr>
          <w:i/>
        </w:rPr>
        <w:br/>
      </w:r>
      <w:r>
        <w:t xml:space="preserve">Saatchi selected collection “Winter Wonderland Collection” </w:t>
      </w:r>
      <w:proofErr w:type="spellStart"/>
      <w:r>
        <w:t>curated</w:t>
      </w:r>
      <w:proofErr w:type="spellEnd"/>
      <w:r>
        <w:t xml:space="preserve"> by Katherine Henning / Saatchi Gallery online</w:t>
      </w:r>
      <w:r>
        <w:br/>
        <w:t>Finalist at ”Contemporary Bulgarian Artists Abroad “So Close, So Far” at National Palace of Culture (NDK), Sofia / Bulgaria</w:t>
      </w:r>
      <w:r>
        <w:br/>
      </w:r>
      <w:proofErr w:type="spellStart"/>
      <w:r>
        <w:t>Fnalist</w:t>
      </w:r>
      <w:proofErr w:type="spellEnd"/>
      <w:r>
        <w:t xml:space="preserve"> at ”Art Prize – Cairo </w:t>
      </w:r>
      <w:proofErr w:type="spellStart"/>
      <w:r>
        <w:t>Editore</w:t>
      </w:r>
      <w:proofErr w:type="spellEnd"/>
      <w:r>
        <w:t xml:space="preserve">” at Palazzo </w:t>
      </w:r>
      <w:proofErr w:type="spellStart"/>
      <w:r>
        <w:t>della</w:t>
      </w:r>
      <w:proofErr w:type="spellEnd"/>
      <w:r>
        <w:t xml:space="preserve"> Permanente, </w:t>
      </w:r>
      <w:proofErr w:type="spellStart"/>
      <w:r>
        <w:t>Milano</w:t>
      </w:r>
      <w:proofErr w:type="spellEnd"/>
      <w:r>
        <w:t xml:space="preserve"> / Italy</w:t>
      </w:r>
      <w:r>
        <w:br/>
        <w:t xml:space="preserve">Saatchi selected collection ”Strange Visions: New Surreal Works” </w:t>
      </w:r>
      <w:proofErr w:type="spellStart"/>
      <w:r>
        <w:t>curated</w:t>
      </w:r>
      <w:proofErr w:type="spellEnd"/>
      <w:r>
        <w:t xml:space="preserve"> by Katherine Henning / Saatchi Gallery online</w:t>
      </w:r>
      <w:r>
        <w:br/>
        <w:t xml:space="preserve">Saatchi selected collection ”Oversized Works For 2.500 And Under” </w:t>
      </w:r>
      <w:proofErr w:type="spellStart"/>
      <w:r>
        <w:t>curated</w:t>
      </w:r>
      <w:proofErr w:type="spellEnd"/>
      <w:r>
        <w:t xml:space="preserve"> by Bridget Carron / Saatchi Gallery online</w:t>
      </w:r>
      <w:r>
        <w:br/>
        <w:t xml:space="preserve">Saatchi selected collection ”Making Faces – New </w:t>
      </w:r>
      <w:proofErr w:type="spellStart"/>
      <w:r>
        <w:t>Portrets</w:t>
      </w:r>
      <w:proofErr w:type="spellEnd"/>
      <w:r>
        <w:t xml:space="preserve">” </w:t>
      </w:r>
      <w:proofErr w:type="spellStart"/>
      <w:r>
        <w:t>curated</w:t>
      </w:r>
      <w:proofErr w:type="spellEnd"/>
      <w:r>
        <w:t xml:space="preserve"> by Rebecca Wilson / Saatchi Gallery online</w:t>
      </w:r>
      <w:r>
        <w:br/>
        <w:t>Finalist at “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vitale</w:t>
      </w:r>
      <w:proofErr w:type="spellEnd"/>
      <w:r>
        <w:t>: verso Expo 2015</w:t>
      </w:r>
      <w:r>
        <w:rPr>
          <w:rFonts w:ascii="Times New Roman" w:hAnsi="Times New Roman"/>
        </w:rPr>
        <w:t>″</w:t>
      </w:r>
      <w:r>
        <w:t xml:space="preserve"> – Mantegna </w:t>
      </w:r>
      <w:proofErr w:type="spellStart"/>
      <w:r>
        <w:t>cercasi</w:t>
      </w:r>
      <w:proofErr w:type="spellEnd"/>
      <w:r>
        <w:t xml:space="preserve"> at Casa del Mantegna, </w:t>
      </w:r>
      <w:proofErr w:type="spellStart"/>
      <w:r>
        <w:t>Mantova</w:t>
      </w:r>
      <w:proofErr w:type="spellEnd"/>
      <w:r>
        <w:t xml:space="preserve"> / Italy</w:t>
      </w:r>
      <w:r>
        <w:br/>
      </w:r>
      <w:r>
        <w:rPr>
          <w:rStyle w:val="Strong"/>
        </w:rPr>
        <w:t>2013</w:t>
      </w:r>
      <w:r>
        <w:br/>
        <w:t xml:space="preserve">Finalist at ”The Ricoh Prize for young artists”,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Oberdan</w:t>
      </w:r>
      <w:proofErr w:type="spellEnd"/>
      <w:r>
        <w:t>, Milan / Italy</w:t>
      </w:r>
      <w:r>
        <w:br/>
        <w:t xml:space="preserve">Finalist at ”The Ricoh Prize for young artists 2”, </w:t>
      </w:r>
      <w:proofErr w:type="spellStart"/>
      <w:r>
        <w:t>Spazio</w:t>
      </w:r>
      <w:proofErr w:type="spellEnd"/>
      <w:r>
        <w:t xml:space="preserve"> </w:t>
      </w:r>
      <w:proofErr w:type="spellStart"/>
      <w:r>
        <w:t>IdroArt</w:t>
      </w:r>
      <w:proofErr w:type="spellEnd"/>
      <w:r>
        <w:t xml:space="preserve">, </w:t>
      </w:r>
      <w:proofErr w:type="spellStart"/>
      <w:r>
        <w:t>Segrate</w:t>
      </w:r>
      <w:proofErr w:type="spellEnd"/>
      <w:r>
        <w:t xml:space="preserve"> / Italy</w:t>
      </w:r>
      <w:r>
        <w:br/>
      </w:r>
      <w:r>
        <w:rPr>
          <w:rStyle w:val="Strong"/>
        </w:rPr>
        <w:t>2010</w:t>
      </w:r>
      <w:r>
        <w:br/>
      </w:r>
      <w:proofErr w:type="spellStart"/>
      <w:r>
        <w:t>Fnalist</w:t>
      </w:r>
      <w:proofErr w:type="spellEnd"/>
      <w:r>
        <w:t xml:space="preserve"> at ”Contemporary Art, Biennale </w:t>
      </w:r>
      <w:proofErr w:type="spellStart"/>
      <w:r>
        <w:t>di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”, </w:t>
      </w:r>
      <w:proofErr w:type="spellStart"/>
      <w:r>
        <w:t>Pero</w:t>
      </w:r>
      <w:proofErr w:type="spellEnd"/>
      <w:r>
        <w:t xml:space="preserve"> / Italy</w:t>
      </w:r>
      <w:r>
        <w:br/>
      </w:r>
      <w:r>
        <w:rPr>
          <w:rStyle w:val="Strong"/>
        </w:rPr>
        <w:t>2009</w:t>
      </w:r>
      <w:r>
        <w:br/>
        <w:t xml:space="preserve">Finalist at MIART with </w:t>
      </w:r>
      <w:proofErr w:type="spellStart"/>
      <w:r>
        <w:t>Accademia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belle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Brera</w:t>
      </w:r>
      <w:proofErr w:type="spellEnd"/>
      <w:r>
        <w:t>, Milan / Italy</w:t>
      </w:r>
    </w:p>
    <w:p w:rsidR="00554B99" w:rsidRPr="003062D5" w:rsidRDefault="003062D5">
      <w:pPr>
        <w:rPr>
          <w:lang w:val="it-IT"/>
        </w:rPr>
      </w:pPr>
    </w:p>
    <w:sectPr w:rsidR="00554B99" w:rsidRPr="003062D5" w:rsidSect="00554B9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062D5"/>
    <w:rsid w:val="003062D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6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3062D5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3062D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3561</Characters>
  <Application>Microsoft Word 12.0.0</Application>
  <DocSecurity>0</DocSecurity>
  <Lines>29</Lines>
  <Paragraphs>7</Paragraphs>
  <ScaleCrop>false</ScaleCrop>
  <Company>gg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hhh hhhh</cp:lastModifiedBy>
  <cp:revision>1</cp:revision>
  <dcterms:created xsi:type="dcterms:W3CDTF">2016-10-30T12:27:00Z</dcterms:created>
  <dcterms:modified xsi:type="dcterms:W3CDTF">2016-10-30T12:29:00Z</dcterms:modified>
</cp:coreProperties>
</file>