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FD2E3" w14:textId="77777777" w:rsidR="009D3B68" w:rsidRPr="008F4D5E" w:rsidRDefault="009D3B68" w:rsidP="009D3B68">
      <w:pPr>
        <w:rPr>
          <w:rFonts w:ascii="Times" w:hAnsi="Times" w:cs="Arial"/>
          <w:b/>
          <w:sz w:val="22"/>
          <w:szCs w:val="22"/>
        </w:rPr>
      </w:pPr>
      <w:r w:rsidRPr="008F4D5E">
        <w:rPr>
          <w:rFonts w:ascii="Times" w:hAnsi="Times" w:cs="Arial"/>
          <w:b/>
          <w:sz w:val="22"/>
          <w:szCs w:val="22"/>
        </w:rPr>
        <w:t>LUIS ROMERO</w:t>
      </w:r>
    </w:p>
    <w:p w14:paraId="487A3F3B" w14:textId="77777777" w:rsidR="009D3B68" w:rsidRPr="008F4D5E" w:rsidRDefault="009D3B68" w:rsidP="009D3B68">
      <w:pPr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>Caracas, Venezuela, 1967</w:t>
      </w:r>
    </w:p>
    <w:p w14:paraId="14D8A270" w14:textId="6D75BBD4" w:rsidR="009D3B68" w:rsidRPr="008F4D5E" w:rsidRDefault="00DA5D6F" w:rsidP="009D3B68">
      <w:pPr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>Lives and work i</w:t>
      </w:r>
      <w:r w:rsidR="009D3B68" w:rsidRPr="008F4D5E">
        <w:rPr>
          <w:rFonts w:ascii="Times" w:hAnsi="Times" w:cs="Arial"/>
          <w:sz w:val="22"/>
          <w:szCs w:val="22"/>
        </w:rPr>
        <w:t>n Caracas, Venezuela.</w:t>
      </w:r>
    </w:p>
    <w:p w14:paraId="55DC5AA8" w14:textId="77777777" w:rsidR="009D3B68" w:rsidRPr="008F4D5E" w:rsidRDefault="009D3B68" w:rsidP="009D3B68">
      <w:pPr>
        <w:rPr>
          <w:rFonts w:ascii="Times" w:hAnsi="Times" w:cs="Arial"/>
          <w:sz w:val="22"/>
          <w:szCs w:val="22"/>
        </w:rPr>
      </w:pPr>
      <w:hyperlink r:id="rId5" w:history="1">
        <w:r w:rsidRPr="008F4D5E">
          <w:rPr>
            <w:rStyle w:val="Hipervnculo"/>
            <w:rFonts w:ascii="Times" w:hAnsi="Times" w:cs="Arial"/>
            <w:sz w:val="22"/>
            <w:szCs w:val="22"/>
          </w:rPr>
          <w:t>gatoromero@gmail.com</w:t>
        </w:r>
      </w:hyperlink>
    </w:p>
    <w:p w14:paraId="018ED32D" w14:textId="77777777" w:rsidR="009D3B68" w:rsidRPr="008F4D5E" w:rsidRDefault="009D3B68" w:rsidP="009D3B68">
      <w:pPr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>+58 4143089279</w:t>
      </w:r>
    </w:p>
    <w:p w14:paraId="5F48074A" w14:textId="46563EA5" w:rsidR="009D3B68" w:rsidRPr="008F4D5E" w:rsidRDefault="00DA5D6F" w:rsidP="009D3B68">
      <w:pPr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 xml:space="preserve">Represented by </w:t>
      </w:r>
      <w:r w:rsidR="00C9313A" w:rsidRPr="008F4D5E">
        <w:rPr>
          <w:rFonts w:ascii="Times" w:hAnsi="Times" w:cs="Arial"/>
          <w:sz w:val="22"/>
          <w:szCs w:val="22"/>
        </w:rPr>
        <w:t xml:space="preserve">Galeria </w:t>
      </w:r>
      <w:r w:rsidR="009D3B68" w:rsidRPr="008F4D5E">
        <w:rPr>
          <w:rFonts w:ascii="Times" w:hAnsi="Times" w:cs="Arial"/>
          <w:sz w:val="22"/>
          <w:szCs w:val="22"/>
        </w:rPr>
        <w:t xml:space="preserve">Oficina#1 </w:t>
      </w:r>
      <w:r w:rsidRPr="008F4D5E">
        <w:rPr>
          <w:rFonts w:ascii="Times" w:hAnsi="Times" w:cs="Arial"/>
          <w:sz w:val="22"/>
          <w:szCs w:val="22"/>
        </w:rPr>
        <w:t>/Caracas. Venezuela,  Nube Galeria /</w:t>
      </w:r>
      <w:r w:rsidR="00C9313A" w:rsidRPr="008F4D5E">
        <w:rPr>
          <w:rFonts w:ascii="Times" w:hAnsi="Times" w:cs="Arial"/>
          <w:sz w:val="22"/>
          <w:szCs w:val="22"/>
        </w:rPr>
        <w:t>Santa Cruz Boli</w:t>
      </w:r>
      <w:r w:rsidR="009D3B68" w:rsidRPr="008F4D5E">
        <w:rPr>
          <w:rFonts w:ascii="Times" w:hAnsi="Times" w:cs="Arial"/>
          <w:sz w:val="22"/>
          <w:szCs w:val="22"/>
        </w:rPr>
        <w:t xml:space="preserve">via </w:t>
      </w:r>
      <w:r w:rsidRPr="008F4D5E">
        <w:rPr>
          <w:rFonts w:ascii="Times" w:hAnsi="Times" w:cs="Arial"/>
          <w:sz w:val="22"/>
          <w:szCs w:val="22"/>
        </w:rPr>
        <w:t>and</w:t>
      </w:r>
      <w:r w:rsidR="009D3B68" w:rsidRPr="008F4D5E">
        <w:rPr>
          <w:rFonts w:ascii="Times" w:hAnsi="Times" w:cs="Arial"/>
          <w:sz w:val="22"/>
          <w:szCs w:val="22"/>
        </w:rPr>
        <w:t xml:space="preserve"> </w:t>
      </w:r>
      <w:r w:rsidR="00C9313A" w:rsidRPr="008F4D5E">
        <w:rPr>
          <w:rFonts w:ascii="Times" w:hAnsi="Times" w:cs="Arial"/>
          <w:sz w:val="22"/>
          <w:szCs w:val="22"/>
        </w:rPr>
        <w:t xml:space="preserve">Galeria </w:t>
      </w:r>
      <w:r w:rsidR="009D3B68" w:rsidRPr="008F4D5E">
        <w:rPr>
          <w:rFonts w:ascii="Times" w:hAnsi="Times" w:cs="Arial"/>
          <w:sz w:val="22"/>
          <w:szCs w:val="22"/>
        </w:rPr>
        <w:t xml:space="preserve">Alejandra Von Hartz </w:t>
      </w:r>
      <w:r w:rsidRPr="008F4D5E">
        <w:rPr>
          <w:rFonts w:ascii="Times" w:hAnsi="Times" w:cs="Arial"/>
          <w:sz w:val="22"/>
          <w:szCs w:val="22"/>
        </w:rPr>
        <w:t xml:space="preserve">/Miami. </w:t>
      </w:r>
      <w:r w:rsidR="009D3B68" w:rsidRPr="008F4D5E">
        <w:rPr>
          <w:rFonts w:ascii="Times" w:hAnsi="Times" w:cs="Arial"/>
          <w:sz w:val="22"/>
          <w:szCs w:val="22"/>
        </w:rPr>
        <w:t>USA</w:t>
      </w:r>
    </w:p>
    <w:p w14:paraId="694C8696" w14:textId="77777777" w:rsidR="009D3B68" w:rsidRPr="008F4D5E" w:rsidRDefault="009D3B68" w:rsidP="009D3B68">
      <w:pPr>
        <w:rPr>
          <w:rFonts w:ascii="Times" w:hAnsi="Times" w:cs="Arial"/>
          <w:sz w:val="22"/>
          <w:szCs w:val="22"/>
        </w:rPr>
      </w:pPr>
    </w:p>
    <w:p w14:paraId="17E1D972" w14:textId="0174A0DB" w:rsidR="00DB1165" w:rsidRPr="008F4D5E" w:rsidRDefault="00DB1165" w:rsidP="009D3B68">
      <w:pPr>
        <w:rPr>
          <w:rFonts w:ascii="Times" w:hAnsi="Times" w:cs="Arial"/>
          <w:b/>
          <w:sz w:val="22"/>
          <w:szCs w:val="22"/>
        </w:rPr>
      </w:pPr>
      <w:r w:rsidRPr="008F4D5E">
        <w:rPr>
          <w:rFonts w:ascii="Times" w:hAnsi="Times" w:cs="Arial"/>
          <w:b/>
          <w:sz w:val="22"/>
          <w:szCs w:val="22"/>
        </w:rPr>
        <w:t>Soon</w:t>
      </w:r>
    </w:p>
    <w:p w14:paraId="3304F9EF" w14:textId="60F50703" w:rsidR="00A27A30" w:rsidRPr="008F4D5E" w:rsidRDefault="00A27A30" w:rsidP="009D3B68">
      <w:pPr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>September</w:t>
      </w:r>
    </w:p>
    <w:p w14:paraId="4E5FA9BA" w14:textId="6D6AF117" w:rsidR="00DB1165" w:rsidRPr="008F4D5E" w:rsidRDefault="00DB1165" w:rsidP="009D3B68">
      <w:pPr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>Borderline. Solo Show. Alejandra Von Hartz Gallery. Miami. Florida. USA</w:t>
      </w:r>
    </w:p>
    <w:p w14:paraId="331AD8FB" w14:textId="2802D553" w:rsidR="00A27A30" w:rsidRPr="008F4D5E" w:rsidRDefault="00A27A30" w:rsidP="009D3B68">
      <w:pPr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>October</w:t>
      </w:r>
    </w:p>
    <w:p w14:paraId="470A339D" w14:textId="07E9DC61" w:rsidR="00DB1165" w:rsidRPr="008F4D5E" w:rsidRDefault="00DB1165" w:rsidP="009D3B68">
      <w:pPr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>Aenciclopedia. Solo Show. Sala Mendoza. Caracas. Venezuela</w:t>
      </w:r>
    </w:p>
    <w:p w14:paraId="61DDC397" w14:textId="140AB5C6" w:rsidR="00A27A30" w:rsidRPr="008F4D5E" w:rsidRDefault="00A27A30" w:rsidP="00A27A30">
      <w:pPr>
        <w:rPr>
          <w:rFonts w:ascii="Times" w:hAnsi="Times" w:cs="Arial"/>
          <w:sz w:val="22"/>
          <w:szCs w:val="22"/>
          <w:lang w:val="en-US" w:eastAsia="es-ES"/>
        </w:rPr>
      </w:pPr>
      <w:r w:rsidRPr="008F4D5E">
        <w:rPr>
          <w:rFonts w:ascii="Times" w:hAnsi="Times" w:cs="Arial"/>
          <w:color w:val="222222"/>
          <w:sz w:val="22"/>
          <w:szCs w:val="22"/>
          <w:shd w:val="clear" w:color="auto" w:fill="FFFFFF"/>
          <w:lang w:val="en-US" w:eastAsia="es-ES"/>
        </w:rPr>
        <w:t>Luis Romero</w:t>
      </w:r>
      <w:r w:rsidR="00194555">
        <w:rPr>
          <w:rFonts w:ascii="Times" w:hAnsi="Times" w:cs="Arial"/>
          <w:color w:val="222222"/>
          <w:sz w:val="22"/>
          <w:szCs w:val="22"/>
          <w:shd w:val="clear" w:color="auto" w:fill="FFFFFF"/>
          <w:lang w:val="en-US" w:eastAsia="es-ES"/>
        </w:rPr>
        <w:t>.</w:t>
      </w:r>
      <w:r w:rsidR="00194555" w:rsidRPr="00194555">
        <w:rPr>
          <w:rFonts w:ascii="Times" w:hAnsi="Times" w:cs="Arial"/>
          <w:sz w:val="22"/>
          <w:szCs w:val="22"/>
        </w:rPr>
        <w:t xml:space="preserve"> </w:t>
      </w:r>
      <w:r w:rsidR="00194555" w:rsidRPr="008F4D5E">
        <w:rPr>
          <w:rFonts w:ascii="Times" w:hAnsi="Times" w:cs="Arial"/>
          <w:sz w:val="22"/>
          <w:szCs w:val="22"/>
        </w:rPr>
        <w:t>Solo Show</w:t>
      </w:r>
      <w:r w:rsidR="00194555">
        <w:rPr>
          <w:rFonts w:ascii="Times" w:hAnsi="Times" w:cs="Arial"/>
          <w:color w:val="222222"/>
          <w:sz w:val="22"/>
          <w:szCs w:val="22"/>
          <w:shd w:val="clear" w:color="auto" w:fill="FFFFFF"/>
          <w:lang w:val="en-US" w:eastAsia="es-ES"/>
        </w:rPr>
        <w:t>.</w:t>
      </w:r>
      <w:bookmarkStart w:id="0" w:name="_GoBack"/>
      <w:bookmarkEnd w:id="0"/>
      <w:r w:rsidRPr="008F4D5E">
        <w:rPr>
          <w:rFonts w:ascii="Times" w:hAnsi="Times" w:cs="Arial"/>
          <w:color w:val="222222"/>
          <w:sz w:val="22"/>
          <w:szCs w:val="22"/>
          <w:shd w:val="clear" w:color="auto" w:fill="FFFFFF"/>
          <w:lang w:val="en-US" w:eastAsia="es-ES"/>
        </w:rPr>
        <w:t xml:space="preserve"> F Gallery .Unconfirmed Makeshift Museum. Irvine . California</w:t>
      </w:r>
    </w:p>
    <w:p w14:paraId="60404D8A" w14:textId="77777777" w:rsidR="00A27A30" w:rsidRPr="008F4D5E" w:rsidRDefault="00A27A30" w:rsidP="009D3B68">
      <w:pPr>
        <w:rPr>
          <w:rFonts w:ascii="Times" w:hAnsi="Times" w:cs="Arial"/>
          <w:sz w:val="22"/>
          <w:szCs w:val="22"/>
        </w:rPr>
      </w:pPr>
    </w:p>
    <w:p w14:paraId="37D41297" w14:textId="77777777" w:rsidR="009D3B68" w:rsidRPr="008F4D5E" w:rsidRDefault="009D3B68" w:rsidP="009D3B68">
      <w:pPr>
        <w:rPr>
          <w:rFonts w:ascii="Times" w:hAnsi="Times" w:cs="Arial"/>
          <w:sz w:val="22"/>
          <w:szCs w:val="22"/>
        </w:rPr>
      </w:pPr>
    </w:p>
    <w:p w14:paraId="5DDA0C7C" w14:textId="102A870F" w:rsidR="009D3B68" w:rsidRPr="008F4D5E" w:rsidRDefault="001768E2" w:rsidP="009D3B68">
      <w:pPr>
        <w:rPr>
          <w:rFonts w:ascii="Times" w:hAnsi="Times" w:cs="Arial"/>
          <w:b/>
          <w:sz w:val="22"/>
          <w:szCs w:val="22"/>
          <w:lang w:val="es-VE"/>
        </w:rPr>
      </w:pPr>
      <w:r w:rsidRPr="008F4D5E">
        <w:rPr>
          <w:rFonts w:ascii="Times" w:hAnsi="Times" w:cs="Arial"/>
          <w:b/>
          <w:sz w:val="22"/>
          <w:szCs w:val="22"/>
          <w:lang w:val="es-VE"/>
        </w:rPr>
        <w:t>Solo Shows</w:t>
      </w:r>
    </w:p>
    <w:p w14:paraId="111DE4E4" w14:textId="77777777" w:rsidR="009D3B68" w:rsidRPr="008F4D5E" w:rsidRDefault="009D3B68" w:rsidP="009D3B68">
      <w:pPr>
        <w:rPr>
          <w:rFonts w:ascii="Times" w:hAnsi="Times" w:cs="Arial"/>
          <w:b/>
          <w:sz w:val="22"/>
          <w:szCs w:val="22"/>
          <w:lang w:val="es-VE"/>
        </w:rPr>
      </w:pPr>
    </w:p>
    <w:p w14:paraId="0AAC00A7" w14:textId="77777777" w:rsidR="00A27A30" w:rsidRPr="008F4D5E" w:rsidRDefault="009D3B68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2014 </w:t>
      </w:r>
      <w:r w:rsidRPr="008F4D5E">
        <w:rPr>
          <w:rFonts w:ascii="Times" w:hAnsi="Times" w:cs="Arial"/>
          <w:sz w:val="22"/>
          <w:szCs w:val="22"/>
          <w:lang w:val="es-VE"/>
        </w:rPr>
        <w:tab/>
        <w:t xml:space="preserve"> </w:t>
      </w:r>
    </w:p>
    <w:p w14:paraId="42E2AB43" w14:textId="03A1CADB" w:rsidR="009D3B68" w:rsidRPr="008F4D5E" w:rsidRDefault="009D3B68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“Cosmos”. Nube Gallery, Santa Cruz, Bolivia     </w:t>
      </w:r>
    </w:p>
    <w:p w14:paraId="0CD0F82B" w14:textId="47AB212B" w:rsidR="009D3B68" w:rsidRPr="008F4D5E" w:rsidRDefault="009D3B68" w:rsidP="00A27A30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“Hipernova”. Diablo Rosso, Panamá     </w:t>
      </w:r>
    </w:p>
    <w:p w14:paraId="70EFF245" w14:textId="77777777" w:rsidR="00A27A30" w:rsidRPr="008F4D5E" w:rsidRDefault="009D3B68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>2013</w:t>
      </w:r>
      <w:r w:rsidRPr="008F4D5E">
        <w:rPr>
          <w:rFonts w:ascii="Times" w:hAnsi="Times" w:cs="Arial"/>
          <w:sz w:val="22"/>
          <w:szCs w:val="22"/>
          <w:lang w:val="es-VE"/>
        </w:rPr>
        <w:tab/>
      </w:r>
    </w:p>
    <w:p w14:paraId="47CD4065" w14:textId="402E428B" w:rsidR="009D3B68" w:rsidRPr="008F4D5E" w:rsidRDefault="009D3B68" w:rsidP="009D3B68">
      <w:pPr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“Obertura” </w:t>
      </w:r>
      <w:r w:rsidRPr="008F4D5E">
        <w:rPr>
          <w:rFonts w:ascii="Times" w:hAnsi="Times" w:cs="Arial"/>
          <w:sz w:val="22"/>
          <w:szCs w:val="22"/>
          <w:lang w:val="en-US"/>
        </w:rPr>
        <w:t>. Oficina#1, Caracas, Venezuela</w:t>
      </w:r>
    </w:p>
    <w:p w14:paraId="282C3411" w14:textId="3E7DC531" w:rsidR="009D3B68" w:rsidRPr="008F4D5E" w:rsidRDefault="00A27A30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n-US"/>
        </w:rPr>
        <w:t xml:space="preserve"> </w:t>
      </w:r>
      <w:r w:rsidR="009D3B68" w:rsidRPr="008F4D5E">
        <w:rPr>
          <w:rFonts w:ascii="Times" w:hAnsi="Times" w:cs="Arial"/>
          <w:sz w:val="22"/>
          <w:szCs w:val="22"/>
          <w:lang w:val="en-US"/>
        </w:rPr>
        <w:t>“Heima”. AlBorde, Maracaibo, Venezuela</w:t>
      </w:r>
    </w:p>
    <w:p w14:paraId="7A02BD64" w14:textId="77777777" w:rsidR="00A27A30" w:rsidRPr="008F4D5E" w:rsidRDefault="009D3B68" w:rsidP="009D3B68">
      <w:pPr>
        <w:jc w:val="both"/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>2010</w:t>
      </w:r>
      <w:r w:rsidRPr="008F4D5E">
        <w:rPr>
          <w:rFonts w:ascii="Times" w:hAnsi="Times" w:cs="Arial"/>
          <w:sz w:val="22"/>
          <w:szCs w:val="22"/>
          <w:lang w:val="es-VE"/>
        </w:rPr>
        <w:tab/>
      </w:r>
    </w:p>
    <w:p w14:paraId="42D62DB1" w14:textId="5628A84D" w:rsidR="009D3B68" w:rsidRPr="008F4D5E" w:rsidRDefault="009D3B68" w:rsidP="009D3B68">
      <w:pPr>
        <w:jc w:val="both"/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“Pulgar”. MUSAC, </w:t>
      </w:r>
      <w:r w:rsidR="001768E2" w:rsidRPr="008F4D5E">
        <w:rPr>
          <w:rFonts w:ascii="Times" w:hAnsi="Times" w:cs="Arial"/>
          <w:sz w:val="22"/>
          <w:szCs w:val="22"/>
          <w:lang w:val="es-VE"/>
        </w:rPr>
        <w:t xml:space="preserve">Museum of Contemporary Art </w:t>
      </w:r>
      <w:r w:rsidRPr="008F4D5E">
        <w:rPr>
          <w:rFonts w:ascii="Times" w:hAnsi="Times" w:cs="Arial"/>
          <w:sz w:val="22"/>
          <w:szCs w:val="22"/>
          <w:lang w:val="es-VE"/>
        </w:rPr>
        <w:t>León, España.</w:t>
      </w:r>
    </w:p>
    <w:p w14:paraId="70CD7F4A" w14:textId="77777777" w:rsidR="00A27A30" w:rsidRPr="008F4D5E" w:rsidRDefault="009D3B68" w:rsidP="009D3B68">
      <w:pPr>
        <w:jc w:val="both"/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2007     </w:t>
      </w:r>
      <w:r w:rsidRPr="008F4D5E">
        <w:rPr>
          <w:rFonts w:ascii="Times" w:hAnsi="Times" w:cs="Arial"/>
          <w:sz w:val="22"/>
          <w:szCs w:val="22"/>
          <w:lang w:val="es-VE"/>
        </w:rPr>
        <w:tab/>
      </w:r>
    </w:p>
    <w:p w14:paraId="2DA3BE03" w14:textId="16993A9D" w:rsidR="009D3B68" w:rsidRPr="008F4D5E" w:rsidRDefault="009D3B68" w:rsidP="009D3B68">
      <w:pPr>
        <w:jc w:val="both"/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>“</w:t>
      </w:r>
      <w:r w:rsidR="001768E2" w:rsidRPr="008F4D5E">
        <w:rPr>
          <w:rFonts w:ascii="Times" w:hAnsi="Times" w:cs="Arial"/>
          <w:sz w:val="22"/>
          <w:szCs w:val="22"/>
          <w:lang w:val="es-VE"/>
        </w:rPr>
        <w:t>Recent Work</w:t>
      </w:r>
      <w:r w:rsidRPr="008F4D5E">
        <w:rPr>
          <w:rFonts w:ascii="Times" w:hAnsi="Times" w:cs="Arial"/>
          <w:sz w:val="22"/>
          <w:szCs w:val="22"/>
          <w:lang w:val="es-VE"/>
        </w:rPr>
        <w:t>”. Galería La Cuadra, Caracas, Venezuela.</w:t>
      </w:r>
    </w:p>
    <w:p w14:paraId="7DBD4357" w14:textId="0F6A4EE9" w:rsidR="009D3B68" w:rsidRPr="008F4D5E" w:rsidRDefault="009D3B68" w:rsidP="009D3B68">
      <w:pPr>
        <w:jc w:val="both"/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 “Blac &amp; Hi”. Galería Fernando Zubillaga, Caracas, Venezuela.</w:t>
      </w:r>
    </w:p>
    <w:p w14:paraId="7C620B1F" w14:textId="77777777" w:rsidR="00A27A30" w:rsidRPr="008F4D5E" w:rsidRDefault="009D3B68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2005     </w:t>
      </w:r>
      <w:r w:rsidRPr="008F4D5E">
        <w:rPr>
          <w:rFonts w:ascii="Times" w:hAnsi="Times" w:cs="Arial"/>
          <w:sz w:val="22"/>
          <w:szCs w:val="22"/>
          <w:lang w:val="es-VE"/>
        </w:rPr>
        <w:tab/>
      </w:r>
    </w:p>
    <w:p w14:paraId="60CD6108" w14:textId="5851933B" w:rsidR="009D3B68" w:rsidRPr="008F4D5E" w:rsidRDefault="009D3B68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>“Vanitas”. Heroes &amp; Trash, Espacio de Arte, Caracas, Venezuela.</w:t>
      </w:r>
    </w:p>
    <w:p w14:paraId="421056A2" w14:textId="4C8A18B9" w:rsidR="009D3B68" w:rsidRPr="008F4D5E" w:rsidRDefault="009D3B68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 “Ce n’est pas une limite”. Museo de Arte Acarigua-Araure, Venezuela.</w:t>
      </w:r>
    </w:p>
    <w:p w14:paraId="68E34653" w14:textId="77777777" w:rsidR="00A27A30" w:rsidRPr="008F4D5E" w:rsidRDefault="009D3B68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1999     </w:t>
      </w:r>
      <w:r w:rsidRPr="008F4D5E">
        <w:rPr>
          <w:rFonts w:ascii="Times" w:hAnsi="Times" w:cs="Arial"/>
          <w:sz w:val="22"/>
          <w:szCs w:val="22"/>
          <w:lang w:val="es-VE"/>
        </w:rPr>
        <w:tab/>
      </w:r>
    </w:p>
    <w:p w14:paraId="07D85FD1" w14:textId="720DC52D" w:rsidR="009D3B68" w:rsidRPr="008F4D5E" w:rsidRDefault="009D3B68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>“Denominations”. Canvas Foundation, Amsterdam, Holanda.</w:t>
      </w:r>
    </w:p>
    <w:p w14:paraId="12E09C09" w14:textId="1B0726FE" w:rsidR="009D3B68" w:rsidRPr="008F4D5E" w:rsidRDefault="00A27A30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 </w:t>
      </w:r>
      <w:r w:rsidR="009D3B68" w:rsidRPr="008F4D5E">
        <w:rPr>
          <w:rFonts w:ascii="Times" w:hAnsi="Times" w:cs="Arial"/>
          <w:sz w:val="22"/>
          <w:szCs w:val="22"/>
          <w:lang w:val="es-VE"/>
        </w:rPr>
        <w:t>“Siete”. Sala Mendoza, Caracas, Venezuela.</w:t>
      </w:r>
    </w:p>
    <w:p w14:paraId="4DCEC735" w14:textId="7C6F9BC9" w:rsidR="009D3B68" w:rsidRPr="008F4D5E" w:rsidRDefault="009D3B68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 “Entrelíneas”. Librería Monteavila, Caracas, Venezuela.</w:t>
      </w:r>
    </w:p>
    <w:p w14:paraId="1F2429FA" w14:textId="77777777" w:rsidR="00A27A30" w:rsidRPr="008F4D5E" w:rsidRDefault="009D3B68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1995 </w:t>
      </w:r>
    </w:p>
    <w:p w14:paraId="10BD101A" w14:textId="496B0F85" w:rsidR="009D3B68" w:rsidRPr="008F4D5E" w:rsidRDefault="009D3B68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>“Absence”. Projectruimen Centrum. Rijksakademie Amsterdam, Holanda.</w:t>
      </w:r>
    </w:p>
    <w:p w14:paraId="2B3F47E5" w14:textId="77777777" w:rsidR="00A27A30" w:rsidRPr="008F4D5E" w:rsidRDefault="009D3B68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1992     </w:t>
      </w:r>
      <w:r w:rsidRPr="008F4D5E">
        <w:rPr>
          <w:rFonts w:ascii="Times" w:hAnsi="Times" w:cs="Arial"/>
          <w:sz w:val="22"/>
          <w:szCs w:val="22"/>
          <w:lang w:val="es-VE"/>
        </w:rPr>
        <w:tab/>
      </w:r>
    </w:p>
    <w:p w14:paraId="401F72BD" w14:textId="35B5E938" w:rsidR="009D3B68" w:rsidRPr="008F4D5E" w:rsidRDefault="009D3B68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>“Cromos”. Galería Sotavento, Caracas, Venezuela.</w:t>
      </w:r>
    </w:p>
    <w:p w14:paraId="1EC0D8B2" w14:textId="77777777" w:rsidR="00A27A30" w:rsidRPr="008F4D5E" w:rsidRDefault="009D3B68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1991      </w:t>
      </w:r>
    </w:p>
    <w:p w14:paraId="11818678" w14:textId="6745E5D9" w:rsidR="009D3B68" w:rsidRPr="008F4D5E" w:rsidRDefault="009D3B68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>“Deja-vu”. Galería Sotavento, Caracas, Venezuela.</w:t>
      </w:r>
    </w:p>
    <w:p w14:paraId="311059D9" w14:textId="77777777" w:rsidR="009D3B68" w:rsidRPr="008F4D5E" w:rsidRDefault="009D3B68" w:rsidP="009D3B68">
      <w:pPr>
        <w:rPr>
          <w:rFonts w:ascii="Times" w:hAnsi="Times" w:cs="Arial"/>
          <w:sz w:val="22"/>
          <w:szCs w:val="22"/>
          <w:lang w:val="es-VE"/>
        </w:rPr>
      </w:pPr>
    </w:p>
    <w:p w14:paraId="5B53B2C5" w14:textId="24F16780" w:rsidR="009D3B68" w:rsidRPr="008F4D5E" w:rsidRDefault="001768E2" w:rsidP="009D3B68">
      <w:pPr>
        <w:rPr>
          <w:rFonts w:ascii="Times" w:hAnsi="Times" w:cs="Arial"/>
          <w:b/>
          <w:sz w:val="22"/>
          <w:szCs w:val="22"/>
          <w:lang w:val="es-VE"/>
        </w:rPr>
      </w:pPr>
      <w:r w:rsidRPr="008F4D5E">
        <w:rPr>
          <w:rFonts w:ascii="Times" w:hAnsi="Times" w:cs="Arial"/>
          <w:b/>
          <w:sz w:val="22"/>
          <w:szCs w:val="22"/>
          <w:lang w:val="es-VE"/>
        </w:rPr>
        <w:t>Group Shows (Selection)</w:t>
      </w:r>
    </w:p>
    <w:p w14:paraId="1C9FE969" w14:textId="77777777" w:rsidR="00A27A30" w:rsidRPr="008F4D5E" w:rsidRDefault="00A27A30" w:rsidP="009D3B68">
      <w:pPr>
        <w:rPr>
          <w:rFonts w:ascii="Times" w:hAnsi="Times" w:cs="Arial"/>
          <w:b/>
          <w:sz w:val="22"/>
          <w:szCs w:val="22"/>
          <w:lang w:val="es-VE"/>
        </w:rPr>
      </w:pPr>
    </w:p>
    <w:p w14:paraId="3DCA349D" w14:textId="77777777" w:rsidR="00A27A30" w:rsidRPr="008F4D5E" w:rsidRDefault="00A27A30" w:rsidP="009D3B68">
      <w:pPr>
        <w:rPr>
          <w:rFonts w:ascii="Times" w:hAnsi="Times" w:cs="Arial"/>
          <w:b/>
          <w:sz w:val="22"/>
          <w:szCs w:val="22"/>
          <w:lang w:val="es-VE"/>
        </w:rPr>
      </w:pPr>
    </w:p>
    <w:p w14:paraId="44F5A22A" w14:textId="6D20B716" w:rsidR="001768E2" w:rsidRPr="008F4D5E" w:rsidRDefault="00A27A30" w:rsidP="001768E2">
      <w:pPr>
        <w:pStyle w:val="Ttulo1"/>
        <w:shd w:val="clear" w:color="auto" w:fill="FFFFFF"/>
        <w:spacing w:before="0" w:beforeAutospacing="0" w:after="0" w:afterAutospacing="0" w:line="495" w:lineRule="atLeast"/>
        <w:textAlignment w:val="baseline"/>
        <w:rPr>
          <w:rFonts w:ascii="Times" w:hAnsi="Times" w:cs="Arial"/>
          <w:b w:val="0"/>
          <w:color w:val="222222"/>
          <w:sz w:val="22"/>
          <w:szCs w:val="22"/>
          <w:shd w:val="clear" w:color="auto" w:fill="FFFFFF"/>
          <w:lang w:val="en-US" w:eastAsia="en-US"/>
        </w:rPr>
      </w:pPr>
      <w:r w:rsidRPr="008F4D5E">
        <w:rPr>
          <w:rFonts w:ascii="Times" w:hAnsi="Times" w:cs="Arial"/>
          <w:b w:val="0"/>
          <w:color w:val="222222"/>
          <w:sz w:val="22"/>
          <w:szCs w:val="22"/>
          <w:shd w:val="clear" w:color="auto" w:fill="FFFFFF"/>
          <w:lang w:val="en-US" w:eastAsia="en-US"/>
        </w:rPr>
        <w:t>2015</w:t>
      </w:r>
      <w:r w:rsidR="001768E2" w:rsidRPr="008F4D5E">
        <w:rPr>
          <w:rFonts w:ascii="Times" w:hAnsi="Times" w:cs="Arial"/>
          <w:b w:val="0"/>
          <w:color w:val="222222"/>
          <w:sz w:val="22"/>
          <w:szCs w:val="22"/>
          <w:shd w:val="clear" w:color="auto" w:fill="FFFFFF"/>
          <w:lang w:val="en-US" w:eastAsia="en-US"/>
        </w:rPr>
        <w:t>Cosas Idas. Collages. Oficina#1. Caracas</w:t>
      </w:r>
    </w:p>
    <w:p w14:paraId="6AE73362" w14:textId="77777777" w:rsidR="00A27A30" w:rsidRPr="008F4D5E" w:rsidRDefault="009D3B68" w:rsidP="009D3B68">
      <w:pPr>
        <w:pStyle w:val="Ttulo1"/>
        <w:shd w:val="clear" w:color="auto" w:fill="FFFFFF"/>
        <w:spacing w:before="0" w:beforeAutospacing="0" w:after="0" w:afterAutospacing="0" w:line="495" w:lineRule="atLeast"/>
        <w:textAlignment w:val="baseline"/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b w:val="0"/>
          <w:sz w:val="22"/>
          <w:szCs w:val="22"/>
          <w:lang w:val="es-VE"/>
        </w:rPr>
        <w:t>2014</w:t>
      </w:r>
      <w:r w:rsidRPr="008F4D5E">
        <w:rPr>
          <w:rFonts w:ascii="Times" w:hAnsi="Times" w:cs="Arial"/>
          <w:sz w:val="22"/>
          <w:szCs w:val="22"/>
          <w:lang w:val="es-VE"/>
        </w:rPr>
        <w:t xml:space="preserve">      </w:t>
      </w:r>
    </w:p>
    <w:p w14:paraId="1439A43C" w14:textId="42AB1FA7" w:rsidR="009D3B68" w:rsidRPr="008F4D5E" w:rsidRDefault="009D3B68" w:rsidP="009D3B68">
      <w:pPr>
        <w:pStyle w:val="Ttulo1"/>
        <w:shd w:val="clear" w:color="auto" w:fill="FFFFFF"/>
        <w:spacing w:before="0" w:beforeAutospacing="0" w:after="0" w:afterAutospacing="0" w:line="495" w:lineRule="atLeast"/>
        <w:textAlignment w:val="baseline"/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b w:val="0"/>
          <w:color w:val="222222"/>
          <w:sz w:val="22"/>
          <w:szCs w:val="22"/>
          <w:shd w:val="clear" w:color="auto" w:fill="FFFFFF"/>
          <w:lang w:val="en-US" w:eastAsia="en-US"/>
        </w:rPr>
        <w:lastRenderedPageBreak/>
        <w:t>“Arte Emergente en Venezuela, 2000-2012". Sala TAC. Caracas. Venezuela</w:t>
      </w:r>
    </w:p>
    <w:p w14:paraId="025E5B88" w14:textId="2449B022" w:rsidR="009D3B68" w:rsidRPr="008F4D5E" w:rsidRDefault="009D3B68" w:rsidP="00A27A30">
      <w:pPr>
        <w:rPr>
          <w:rFonts w:ascii="Times" w:hAnsi="Times" w:cs="Arial"/>
          <w:sz w:val="22"/>
          <w:szCs w:val="22"/>
          <w:lang w:val="en-US" w:eastAsia="en-US"/>
        </w:rPr>
      </w:pPr>
      <w:r w:rsidRPr="008F4D5E">
        <w:rPr>
          <w:rFonts w:ascii="Times" w:hAnsi="Times" w:cs="Arial"/>
          <w:sz w:val="22"/>
          <w:szCs w:val="22"/>
          <w:lang w:val="es-VE"/>
        </w:rPr>
        <w:t>“</w:t>
      </w:r>
      <w:r w:rsidRPr="008F4D5E">
        <w:rPr>
          <w:rFonts w:ascii="Times" w:hAnsi="Times" w:cs="Arial"/>
          <w:bCs/>
          <w:color w:val="000000"/>
          <w:sz w:val="22"/>
          <w:szCs w:val="22"/>
        </w:rPr>
        <w:t xml:space="preserve">Contra/señas de los 90. Atajos para la reinvención de una década perdida”. Sala </w:t>
      </w:r>
      <w:r w:rsidR="001768E2" w:rsidRPr="008F4D5E">
        <w:rPr>
          <w:rFonts w:ascii="Times" w:hAnsi="Times" w:cs="Arial"/>
          <w:bCs/>
          <w:color w:val="000000"/>
          <w:sz w:val="22"/>
          <w:szCs w:val="22"/>
        </w:rPr>
        <w:t xml:space="preserve">     </w:t>
      </w:r>
      <w:r w:rsidRPr="008F4D5E">
        <w:rPr>
          <w:rFonts w:ascii="Times" w:hAnsi="Times" w:cs="Arial"/>
          <w:bCs/>
          <w:color w:val="000000"/>
          <w:sz w:val="22"/>
          <w:szCs w:val="22"/>
        </w:rPr>
        <w:t>Mendoza. Caracas.</w:t>
      </w:r>
    </w:p>
    <w:p w14:paraId="78EA19B0" w14:textId="77777777" w:rsidR="009D3B68" w:rsidRPr="008F4D5E" w:rsidRDefault="009D3B68" w:rsidP="009D3B68">
      <w:pPr>
        <w:ind w:firstLine="708"/>
        <w:rPr>
          <w:rFonts w:ascii="Times" w:hAnsi="Times" w:cs="Arial"/>
          <w:sz w:val="22"/>
          <w:szCs w:val="22"/>
          <w:lang w:val="es-ES"/>
        </w:rPr>
      </w:pPr>
      <w:r w:rsidRPr="008F4D5E">
        <w:rPr>
          <w:rFonts w:ascii="Times" w:hAnsi="Times" w:cs="Arial"/>
          <w:sz w:val="22"/>
          <w:szCs w:val="22"/>
          <w:lang w:val="es-ES"/>
        </w:rPr>
        <w:t>“Salón Arturo Michelena”. Valencia, Venezuela</w:t>
      </w:r>
    </w:p>
    <w:p w14:paraId="47E8785D" w14:textId="77777777" w:rsidR="009D3B68" w:rsidRPr="008F4D5E" w:rsidRDefault="009D3B68" w:rsidP="009D3B68">
      <w:pPr>
        <w:ind w:firstLine="708"/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“Escala”, Oficina #1, Caracas, Venezuela. </w:t>
      </w:r>
    </w:p>
    <w:p w14:paraId="39BC5ECB" w14:textId="77777777" w:rsidR="00A27A30" w:rsidRPr="008F4D5E" w:rsidRDefault="009D3B68" w:rsidP="009D3B68">
      <w:pPr>
        <w:rPr>
          <w:rFonts w:ascii="Times" w:hAnsi="Times" w:cs="Arial"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2013     </w:t>
      </w:r>
    </w:p>
    <w:p w14:paraId="3C5E6944" w14:textId="0A8D5449" w:rsidR="009D3B68" w:rsidRPr="008F4D5E" w:rsidRDefault="009D3B68" w:rsidP="009D3B68">
      <w:pPr>
        <w:rPr>
          <w:rFonts w:ascii="Times" w:hAnsi="Times" w:cs="Arial"/>
          <w:caps/>
          <w:sz w:val="22"/>
          <w:szCs w:val="22"/>
          <w:lang w:val="es-VE"/>
        </w:rPr>
      </w:pPr>
      <w:r w:rsidRPr="008F4D5E">
        <w:rPr>
          <w:rFonts w:ascii="Times" w:hAnsi="Times" w:cs="Arial"/>
          <w:sz w:val="22"/>
          <w:szCs w:val="22"/>
          <w:lang w:val="es-VE"/>
        </w:rPr>
        <w:t xml:space="preserve"> “ Alter-Ego. Lecturas del retrato. Colección Mercantil”, Banco Mercantil, Caracas</w:t>
      </w:r>
    </w:p>
    <w:p w14:paraId="39EA169F" w14:textId="77777777" w:rsidR="00A27A30" w:rsidRPr="008F4D5E" w:rsidRDefault="009D3B68" w:rsidP="009D3B68">
      <w:pPr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>2012</w:t>
      </w:r>
      <w:r w:rsidRPr="008F4D5E">
        <w:rPr>
          <w:rFonts w:ascii="Times" w:hAnsi="Times" w:cs="Arial"/>
          <w:sz w:val="22"/>
          <w:szCs w:val="22"/>
        </w:rPr>
        <w:tab/>
      </w:r>
    </w:p>
    <w:p w14:paraId="0CF93B9C" w14:textId="64729A24" w:rsidR="009D3B68" w:rsidRPr="008F4D5E" w:rsidRDefault="009D3B68" w:rsidP="009D3B68">
      <w:pPr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>“Artistas Trinidad &amp; Tobago + Venezuela” Galeria CAF. Caracas. Venezuela</w:t>
      </w:r>
    </w:p>
    <w:p w14:paraId="50708459" w14:textId="77777777" w:rsidR="009D3B68" w:rsidRPr="008F4D5E" w:rsidRDefault="009D3B68" w:rsidP="009D3B68">
      <w:pPr>
        <w:ind w:firstLine="708"/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 xml:space="preserve">“Percepciones en torno al porvenir”. Centro Británico Peruano. Lima, Perú. </w:t>
      </w:r>
    </w:p>
    <w:p w14:paraId="07921869" w14:textId="77777777" w:rsidR="009D3B68" w:rsidRPr="008F4D5E" w:rsidRDefault="009D3B68" w:rsidP="009D3B68">
      <w:pPr>
        <w:ind w:firstLine="708"/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 xml:space="preserve">“B/N”. Galería Fernando Zubillaga. Caracas, Venezuela.     </w:t>
      </w:r>
    </w:p>
    <w:p w14:paraId="1B9042C1" w14:textId="77777777" w:rsidR="00A27A30" w:rsidRPr="008F4D5E" w:rsidRDefault="009D3B68" w:rsidP="009D3B68">
      <w:pPr>
        <w:ind w:right="-256"/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>2011</w:t>
      </w:r>
      <w:r w:rsidRPr="008F4D5E">
        <w:rPr>
          <w:rFonts w:ascii="Times" w:hAnsi="Times" w:cs="Arial"/>
          <w:sz w:val="22"/>
          <w:szCs w:val="22"/>
        </w:rPr>
        <w:tab/>
      </w:r>
    </w:p>
    <w:p w14:paraId="63EC7E96" w14:textId="085D9A44" w:rsidR="009D3B68" w:rsidRPr="008F4D5E" w:rsidRDefault="009D3B68" w:rsidP="009D3B68">
      <w:pPr>
        <w:ind w:right="-256"/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>“Menos Tiempo que Lugar”. Fundación Corp Group. Caracas, Venezuela.</w:t>
      </w:r>
    </w:p>
    <w:p w14:paraId="02C120A1" w14:textId="77777777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n-US"/>
        </w:rPr>
        <w:t xml:space="preserve">“8a Bienal de Mercosur: Ensaios de Geopoética”. Porto Alegre, Brasil. </w:t>
      </w:r>
    </w:p>
    <w:p w14:paraId="460D75B0" w14:textId="4BE72E55" w:rsidR="009D3B68" w:rsidRPr="008F4D5E" w:rsidRDefault="00A27A30" w:rsidP="009D3B68">
      <w:pPr>
        <w:ind w:right="-256"/>
        <w:rPr>
          <w:rFonts w:ascii="Times" w:hAnsi="Times" w:cs="Arial"/>
          <w:sz w:val="22"/>
          <w:szCs w:val="22"/>
          <w:lang w:val="en-GB"/>
        </w:rPr>
      </w:pPr>
      <w:r w:rsidRPr="008F4D5E">
        <w:rPr>
          <w:rFonts w:ascii="Times" w:hAnsi="Times" w:cs="Arial"/>
          <w:sz w:val="22"/>
          <w:szCs w:val="22"/>
          <w:lang w:val="en-US"/>
        </w:rPr>
        <w:t xml:space="preserve"> “</w:t>
      </w:r>
      <w:r w:rsidR="009D3B68" w:rsidRPr="008F4D5E">
        <w:rPr>
          <w:rFonts w:ascii="Times" w:hAnsi="Times" w:cs="Arial"/>
          <w:sz w:val="22"/>
          <w:szCs w:val="22"/>
          <w:lang w:val="en-US"/>
        </w:rPr>
        <w:t xml:space="preserve">We are grammar”, </w:t>
      </w:r>
      <w:r w:rsidR="009D3B68" w:rsidRPr="008F4D5E">
        <w:rPr>
          <w:rFonts w:ascii="Times" w:hAnsi="Times" w:cs="Arial"/>
          <w:sz w:val="22"/>
          <w:szCs w:val="22"/>
          <w:lang w:val="en-GB"/>
        </w:rPr>
        <w:t>Pratt Manhattan Gallery. New York, USA.</w:t>
      </w:r>
    </w:p>
    <w:p w14:paraId="0D68B96F" w14:textId="583F345C" w:rsidR="009D3B68" w:rsidRPr="008F4D5E" w:rsidRDefault="00A27A30" w:rsidP="009D3B68">
      <w:pPr>
        <w:ind w:right="-256"/>
        <w:rPr>
          <w:rFonts w:ascii="Times" w:hAnsi="Times" w:cs="Arial"/>
          <w:sz w:val="22"/>
          <w:szCs w:val="22"/>
          <w:lang w:val="en-GB"/>
        </w:rPr>
      </w:pPr>
      <w:r w:rsidRPr="008F4D5E">
        <w:rPr>
          <w:rFonts w:ascii="Times" w:hAnsi="Times" w:cs="Arial"/>
          <w:sz w:val="22"/>
          <w:szCs w:val="22"/>
          <w:lang w:val="en-GB"/>
        </w:rPr>
        <w:t xml:space="preserve"> </w:t>
      </w:r>
      <w:r w:rsidR="009D3B68" w:rsidRPr="008F4D5E">
        <w:rPr>
          <w:rFonts w:ascii="Times" w:hAnsi="Times" w:cs="Arial"/>
          <w:sz w:val="22"/>
          <w:szCs w:val="22"/>
          <w:lang w:val="en-GB"/>
        </w:rPr>
        <w:t>“</w:t>
      </w:r>
      <w:r w:rsidR="009D3B68" w:rsidRPr="008F4D5E">
        <w:rPr>
          <w:rFonts w:ascii="Times" w:hAnsi="Times" w:cs="Arial"/>
          <w:sz w:val="22"/>
          <w:szCs w:val="22"/>
        </w:rPr>
        <w:t xml:space="preserve">Pulgar en Bellamatic”. Matadero Madrid, España. </w:t>
      </w:r>
    </w:p>
    <w:p w14:paraId="0BC88312" w14:textId="77777777" w:rsidR="00A27A30" w:rsidRPr="008F4D5E" w:rsidRDefault="009D3B68" w:rsidP="009D3B68">
      <w:pPr>
        <w:ind w:right="-256"/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n-US"/>
        </w:rPr>
        <w:t>2010</w:t>
      </w:r>
      <w:r w:rsidRPr="008F4D5E">
        <w:rPr>
          <w:rFonts w:ascii="Times" w:hAnsi="Times" w:cs="Arial"/>
          <w:sz w:val="22"/>
          <w:szCs w:val="22"/>
          <w:lang w:val="en-US"/>
        </w:rPr>
        <w:tab/>
      </w:r>
    </w:p>
    <w:p w14:paraId="059E8F4D" w14:textId="2658EE41" w:rsidR="009D3B68" w:rsidRPr="008F4D5E" w:rsidRDefault="009D3B68" w:rsidP="009D3B68">
      <w:pPr>
        <w:ind w:right="-256"/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n-US"/>
        </w:rPr>
        <w:t>“Valparaiso Intervenciones”. Valparaiso. Chile.</w:t>
      </w:r>
    </w:p>
    <w:p w14:paraId="2EEC2463" w14:textId="77777777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n-US"/>
        </w:rPr>
        <w:t>“Pedazos de País”. Oficina#1. Caracas, Venezuela.</w:t>
      </w:r>
    </w:p>
    <w:p w14:paraId="343CB246" w14:textId="3CB90D9A" w:rsidR="009D3B68" w:rsidRPr="008F4D5E" w:rsidRDefault="009D3B68" w:rsidP="009D3B68">
      <w:pPr>
        <w:ind w:right="-256"/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n-US"/>
        </w:rPr>
        <w:t>“Didáctica”. Periférico Arte Contemporáneo. Caracas, Venezuela.</w:t>
      </w:r>
    </w:p>
    <w:p w14:paraId="224BAC8E" w14:textId="77777777" w:rsidR="00A27A30" w:rsidRPr="008F4D5E" w:rsidRDefault="009D3B68" w:rsidP="009D3B68">
      <w:pPr>
        <w:ind w:right="-256"/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n-US"/>
        </w:rPr>
        <w:t xml:space="preserve">2009      </w:t>
      </w:r>
    </w:p>
    <w:p w14:paraId="178FE5C6" w14:textId="4C2794BC" w:rsidR="009D3B68" w:rsidRPr="008F4D5E" w:rsidRDefault="009D3B68" w:rsidP="009D3B68">
      <w:pPr>
        <w:ind w:right="-256"/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n-US"/>
        </w:rPr>
        <w:t xml:space="preserve">Trienal Poligráfica de San Juan Puerto Rico. Arsenal, San Juan, Puerto Rico. </w:t>
      </w:r>
    </w:p>
    <w:p w14:paraId="066E9534" w14:textId="77777777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n-US"/>
        </w:rPr>
        <w:t>“Cartografías Afectivas”. Espacio El Anexo. Caracas, Venezuela.</w:t>
      </w:r>
    </w:p>
    <w:p w14:paraId="5B5EAF2D" w14:textId="77777777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n-US"/>
        </w:rPr>
        <w:t>ARTBO 2009. Feria de Arte de Bogotá, Colombia.</w:t>
      </w:r>
    </w:p>
    <w:p w14:paraId="2581BF46" w14:textId="77777777" w:rsidR="00A27A30" w:rsidRPr="008F4D5E" w:rsidRDefault="009D3B68" w:rsidP="009D3B68">
      <w:pPr>
        <w:ind w:right="-256"/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n-US"/>
        </w:rPr>
        <w:t>2008</w:t>
      </w:r>
      <w:r w:rsidRPr="008F4D5E">
        <w:rPr>
          <w:rFonts w:ascii="Times" w:hAnsi="Times" w:cs="Arial"/>
          <w:sz w:val="22"/>
          <w:szCs w:val="22"/>
          <w:lang w:val="en-US"/>
        </w:rPr>
        <w:tab/>
      </w:r>
    </w:p>
    <w:p w14:paraId="5A732F88" w14:textId="7D93A523" w:rsidR="009D3B68" w:rsidRPr="008F4D5E" w:rsidRDefault="009D3B68" w:rsidP="009D3B68">
      <w:pPr>
        <w:ind w:right="-256"/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n-US"/>
        </w:rPr>
        <w:t xml:space="preserve">“Double Perspective.Maddox Gallerie. Londres, Reino Unido. </w:t>
      </w:r>
    </w:p>
    <w:p w14:paraId="0FF35A9D" w14:textId="77777777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n-US"/>
        </w:rPr>
        <w:t>CIFO Grants &amp; Commissions Programs Award. Miami, USA.</w:t>
      </w:r>
    </w:p>
    <w:p w14:paraId="05E7E339" w14:textId="77777777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n-US"/>
        </w:rPr>
        <w:t>“</w:t>
      </w:r>
      <w:r w:rsidRPr="008F4D5E">
        <w:rPr>
          <w:rFonts w:ascii="Times" w:hAnsi="Times" w:cs="Arial"/>
          <w:sz w:val="22"/>
          <w:szCs w:val="22"/>
          <w:lang w:val="es-ES"/>
        </w:rPr>
        <w:t>Noventa”. Colección Fundación Polar. Caracas,</w:t>
      </w:r>
      <w:r w:rsidRPr="008F4D5E">
        <w:rPr>
          <w:rFonts w:ascii="Times" w:hAnsi="Times" w:cs="Arial"/>
          <w:sz w:val="22"/>
          <w:szCs w:val="22"/>
          <w:lang w:val="en-US"/>
        </w:rPr>
        <w:t xml:space="preserve"> Venezuela.</w:t>
      </w:r>
    </w:p>
    <w:p w14:paraId="2C04BF4D" w14:textId="77777777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n-US"/>
        </w:rPr>
        <w:t>“Reforma”. Oficina# 1. Caracas, Venezuela.</w:t>
      </w:r>
    </w:p>
    <w:p w14:paraId="4D2BAC49" w14:textId="77777777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n-US"/>
        </w:rPr>
        <w:t>ARTEBA. Feria de Arte de Buenos Aires, Argentina.</w:t>
      </w:r>
    </w:p>
    <w:p w14:paraId="24331F36" w14:textId="77777777" w:rsidR="00A27A30" w:rsidRPr="008F4D5E" w:rsidRDefault="009D3B68" w:rsidP="009D3B68">
      <w:pPr>
        <w:ind w:right="-256"/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n-US"/>
        </w:rPr>
        <w:t xml:space="preserve">2007 </w:t>
      </w:r>
      <w:r w:rsidRPr="008F4D5E">
        <w:rPr>
          <w:rFonts w:ascii="Times" w:hAnsi="Times" w:cs="Arial"/>
          <w:sz w:val="22"/>
          <w:szCs w:val="22"/>
          <w:lang w:val="en-US"/>
        </w:rPr>
        <w:tab/>
      </w:r>
    </w:p>
    <w:p w14:paraId="1F7D5905" w14:textId="584118E2" w:rsidR="009D3B68" w:rsidRPr="008F4D5E" w:rsidRDefault="009D3B68" w:rsidP="009D3B68">
      <w:pPr>
        <w:ind w:right="-256"/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  <w:lang w:val="en-US"/>
        </w:rPr>
        <w:t xml:space="preserve">“Angostura/Amberes”. </w:t>
      </w:r>
      <w:r w:rsidRPr="008F4D5E">
        <w:rPr>
          <w:rFonts w:ascii="Times" w:hAnsi="Times" w:cs="Arial"/>
          <w:sz w:val="22"/>
          <w:szCs w:val="22"/>
        </w:rPr>
        <w:t>Galería La Cuadra. Caracas.</w:t>
      </w:r>
      <w:r w:rsidRPr="008F4D5E">
        <w:rPr>
          <w:rFonts w:ascii="Times" w:hAnsi="Times" w:cs="Arial"/>
          <w:sz w:val="22"/>
          <w:szCs w:val="22"/>
          <w:lang w:val="en-US"/>
        </w:rPr>
        <w:t xml:space="preserve"> Venezuela</w:t>
      </w:r>
      <w:r w:rsidRPr="008F4D5E">
        <w:rPr>
          <w:rFonts w:ascii="Times" w:hAnsi="Times" w:cs="Arial"/>
          <w:sz w:val="22"/>
          <w:szCs w:val="22"/>
        </w:rPr>
        <w:t>.</w:t>
      </w:r>
      <w:r w:rsidRPr="008F4D5E">
        <w:rPr>
          <w:rFonts w:ascii="Times" w:hAnsi="Times" w:cs="Arial"/>
          <w:sz w:val="22"/>
          <w:szCs w:val="22"/>
        </w:rPr>
        <w:tab/>
      </w:r>
    </w:p>
    <w:p w14:paraId="26CCC8E5" w14:textId="77777777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>“</w:t>
      </w:r>
      <w:r w:rsidRPr="008F4D5E">
        <w:rPr>
          <w:rFonts w:ascii="Times" w:hAnsi="Times" w:cs="Arial"/>
          <w:sz w:val="22"/>
          <w:szCs w:val="22"/>
          <w:lang w:val="en-GB"/>
        </w:rPr>
        <w:t>Jump Cuts: Venezuelan Contemporary Art”, Colección Mercantil. CIFO. Miami, USA</w:t>
      </w:r>
      <w:r w:rsidRPr="008F4D5E">
        <w:rPr>
          <w:rFonts w:ascii="Times" w:hAnsi="Times" w:cs="Arial"/>
          <w:sz w:val="22"/>
          <w:szCs w:val="22"/>
        </w:rPr>
        <w:t>.</w:t>
      </w:r>
    </w:p>
    <w:p w14:paraId="1943B5E3" w14:textId="77777777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>“</w:t>
      </w:r>
      <w:r w:rsidRPr="008F4D5E">
        <w:rPr>
          <w:rFonts w:ascii="Times" w:hAnsi="Times" w:cs="Arial"/>
          <w:sz w:val="22"/>
          <w:szCs w:val="22"/>
          <w:lang w:val="en-GB"/>
        </w:rPr>
        <w:t>Cart(a)jena. Intervenciones Urbanas”. Cartagena, Colombia.</w:t>
      </w:r>
    </w:p>
    <w:p w14:paraId="55A57DE3" w14:textId="77777777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>“</w:t>
      </w:r>
      <w:r w:rsidRPr="008F4D5E">
        <w:rPr>
          <w:rFonts w:ascii="Times" w:hAnsi="Times" w:cs="Arial"/>
          <w:sz w:val="22"/>
          <w:szCs w:val="22"/>
          <w:lang w:val="en-GB"/>
        </w:rPr>
        <w:t>Documenta 12 Magazines”. Kassel, Alemania.</w:t>
      </w:r>
    </w:p>
    <w:p w14:paraId="48DB3EB0" w14:textId="77777777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  <w:lang w:val="en-GB"/>
        </w:rPr>
        <w:t>“1 er Encuentro de Arte de Medellín”. Medellín, Colombia.</w:t>
      </w:r>
    </w:p>
    <w:p w14:paraId="54646DC4" w14:textId="77777777" w:rsidR="00A27A30" w:rsidRPr="008F4D5E" w:rsidRDefault="009D3B68" w:rsidP="009D3B68">
      <w:pPr>
        <w:ind w:right="-256"/>
        <w:rPr>
          <w:rFonts w:ascii="Times" w:hAnsi="Times" w:cs="Arial"/>
          <w:sz w:val="22"/>
          <w:szCs w:val="22"/>
          <w:lang w:val="en-GB"/>
        </w:rPr>
      </w:pPr>
      <w:r w:rsidRPr="008F4D5E">
        <w:rPr>
          <w:rFonts w:ascii="Times" w:hAnsi="Times" w:cs="Arial"/>
          <w:sz w:val="22"/>
          <w:szCs w:val="22"/>
          <w:lang w:val="en-GB"/>
        </w:rPr>
        <w:t>2006</w:t>
      </w:r>
      <w:r w:rsidRPr="008F4D5E">
        <w:rPr>
          <w:rFonts w:ascii="Times" w:hAnsi="Times" w:cs="Arial"/>
          <w:sz w:val="22"/>
          <w:szCs w:val="22"/>
          <w:lang w:val="en-GB"/>
        </w:rPr>
        <w:tab/>
      </w:r>
    </w:p>
    <w:p w14:paraId="1E00BBE2" w14:textId="2BD3E5FA" w:rsidR="009D3B68" w:rsidRPr="008F4D5E" w:rsidRDefault="009D3B68" w:rsidP="009D3B68">
      <w:pPr>
        <w:ind w:right="-256"/>
        <w:rPr>
          <w:rFonts w:ascii="Times" w:hAnsi="Times" w:cs="Arial"/>
          <w:sz w:val="22"/>
          <w:szCs w:val="22"/>
          <w:lang w:val="es-ES"/>
        </w:rPr>
      </w:pPr>
      <w:r w:rsidRPr="008F4D5E">
        <w:rPr>
          <w:rFonts w:ascii="Times" w:hAnsi="Times" w:cs="Arial"/>
          <w:sz w:val="22"/>
          <w:szCs w:val="22"/>
          <w:lang w:val="en-GB"/>
        </w:rPr>
        <w:t>“</w:t>
      </w:r>
      <w:r w:rsidRPr="008F4D5E">
        <w:rPr>
          <w:rFonts w:ascii="Times" w:hAnsi="Times" w:cs="Arial"/>
          <w:sz w:val="22"/>
          <w:szCs w:val="22"/>
          <w:lang w:val="es-ES"/>
        </w:rPr>
        <w:t xml:space="preserve">Don’t Trust”. UCLA. Los Angeles, California, USA. </w:t>
      </w:r>
    </w:p>
    <w:p w14:paraId="1D348DB1" w14:textId="77777777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  <w:lang w:val="es-ES"/>
        </w:rPr>
      </w:pPr>
      <w:r w:rsidRPr="008F4D5E">
        <w:rPr>
          <w:rFonts w:ascii="Times" w:hAnsi="Times" w:cs="Arial"/>
          <w:sz w:val="22"/>
          <w:szCs w:val="22"/>
          <w:lang w:val="es-ES"/>
        </w:rPr>
        <w:t>“Pintura D”. Centro de Arte Los Galpones. Periférico Caracas,</w:t>
      </w:r>
      <w:r w:rsidRPr="008F4D5E">
        <w:rPr>
          <w:rFonts w:ascii="Times" w:hAnsi="Times" w:cs="Arial"/>
          <w:sz w:val="22"/>
          <w:szCs w:val="22"/>
          <w:lang w:val="en-US"/>
        </w:rPr>
        <w:t xml:space="preserve"> Venezuela.</w:t>
      </w:r>
    </w:p>
    <w:p w14:paraId="042C88CF" w14:textId="77777777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  <w:lang w:val="es-ES"/>
        </w:rPr>
      </w:pPr>
      <w:r w:rsidRPr="008F4D5E">
        <w:rPr>
          <w:rFonts w:ascii="Times" w:hAnsi="Times" w:cs="Arial"/>
          <w:sz w:val="22"/>
          <w:szCs w:val="22"/>
          <w:lang w:val="es-ES"/>
        </w:rPr>
        <w:t>“Rare Event”. Fairchild Botanical Garden. Coral Gables. USA.</w:t>
      </w:r>
    </w:p>
    <w:p w14:paraId="3B8927F2" w14:textId="77777777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  <w:lang w:val="es-ES"/>
        </w:rPr>
      </w:pPr>
      <w:r w:rsidRPr="008F4D5E">
        <w:rPr>
          <w:rFonts w:ascii="Times" w:hAnsi="Times" w:cs="Arial"/>
          <w:sz w:val="22"/>
          <w:szCs w:val="22"/>
          <w:lang w:val="es-ES"/>
        </w:rPr>
        <w:t>“Desconfia”. Oficina#1. Caracas, Venezuela.</w:t>
      </w:r>
    </w:p>
    <w:p w14:paraId="17CE31FA" w14:textId="2D5F4D6F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  <w:lang w:val="es-ES"/>
        </w:rPr>
      </w:pPr>
      <w:r w:rsidRPr="008F4D5E">
        <w:rPr>
          <w:rFonts w:ascii="Times" w:hAnsi="Times" w:cs="Arial"/>
          <w:sz w:val="22"/>
          <w:szCs w:val="22"/>
          <w:lang w:val="es-ES"/>
        </w:rPr>
        <w:t xml:space="preserve">“Arte en el Paisaje Venezolano: Colección Mercantil”. Espacio de arte TAC. Caracas, Venezuela. </w:t>
      </w:r>
      <w:r w:rsidR="001768E2" w:rsidRPr="008F4D5E">
        <w:rPr>
          <w:rFonts w:ascii="Times" w:hAnsi="Times" w:cs="Arial"/>
          <w:sz w:val="22"/>
          <w:szCs w:val="22"/>
          <w:lang w:val="es-ES"/>
        </w:rPr>
        <w:tab/>
      </w:r>
      <w:r w:rsidR="001768E2" w:rsidRPr="008F4D5E">
        <w:rPr>
          <w:rFonts w:ascii="Times" w:hAnsi="Times" w:cs="Arial"/>
          <w:sz w:val="22"/>
          <w:szCs w:val="22"/>
          <w:lang w:val="es-ES"/>
        </w:rPr>
        <w:tab/>
      </w:r>
    </w:p>
    <w:p w14:paraId="5C600D19" w14:textId="77777777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  <w:lang w:val="en-US"/>
        </w:rPr>
      </w:pPr>
      <w:r w:rsidRPr="008F4D5E">
        <w:rPr>
          <w:rFonts w:ascii="Times" w:hAnsi="Times" w:cs="Arial"/>
          <w:sz w:val="22"/>
          <w:szCs w:val="22"/>
          <w:lang w:val="es-ES"/>
        </w:rPr>
        <w:t xml:space="preserve">“Con Obregón”. Sala Mendoza. Caracas, </w:t>
      </w:r>
      <w:r w:rsidRPr="008F4D5E">
        <w:rPr>
          <w:rFonts w:ascii="Times" w:hAnsi="Times" w:cs="Arial"/>
          <w:sz w:val="22"/>
          <w:szCs w:val="22"/>
          <w:lang w:val="en-US"/>
        </w:rPr>
        <w:t>Venezuela.</w:t>
      </w:r>
    </w:p>
    <w:p w14:paraId="6BE36AA5" w14:textId="7B2A5F44" w:rsidR="009D3B68" w:rsidRPr="008F4D5E" w:rsidRDefault="009D3B68" w:rsidP="009D3B68">
      <w:pPr>
        <w:ind w:right="-256"/>
        <w:rPr>
          <w:rFonts w:ascii="Times" w:hAnsi="Times" w:cs="Arial"/>
          <w:sz w:val="22"/>
          <w:szCs w:val="22"/>
          <w:lang w:val="es-ES"/>
        </w:rPr>
      </w:pPr>
      <w:r w:rsidRPr="008F4D5E">
        <w:rPr>
          <w:rFonts w:ascii="Times" w:hAnsi="Times" w:cs="Arial"/>
          <w:sz w:val="22"/>
          <w:szCs w:val="22"/>
          <w:lang w:val="es-ES"/>
        </w:rPr>
        <w:t xml:space="preserve">“Proximamente…”. Periferico Caracas. Los Chorros. Caracas, Venezuela.  </w:t>
      </w:r>
    </w:p>
    <w:p w14:paraId="23959D6E" w14:textId="77777777" w:rsidR="00A27A30" w:rsidRPr="008F4D5E" w:rsidRDefault="009D3B68" w:rsidP="001768E2">
      <w:pPr>
        <w:ind w:left="700" w:right="-256" w:hanging="700"/>
        <w:rPr>
          <w:rFonts w:ascii="Times" w:hAnsi="Times" w:cs="Arial"/>
          <w:sz w:val="22"/>
          <w:szCs w:val="22"/>
          <w:lang w:val="es-ES"/>
        </w:rPr>
      </w:pPr>
      <w:r w:rsidRPr="008F4D5E">
        <w:rPr>
          <w:rFonts w:ascii="Times" w:hAnsi="Times" w:cs="Arial"/>
          <w:sz w:val="22"/>
          <w:szCs w:val="22"/>
          <w:lang w:val="es-ES"/>
        </w:rPr>
        <w:t>2005</w:t>
      </w:r>
      <w:r w:rsidRPr="008F4D5E">
        <w:rPr>
          <w:rFonts w:ascii="Times" w:hAnsi="Times" w:cs="Arial"/>
          <w:sz w:val="22"/>
          <w:szCs w:val="22"/>
          <w:lang w:val="es-ES"/>
        </w:rPr>
        <w:tab/>
      </w:r>
    </w:p>
    <w:p w14:paraId="40A39B17" w14:textId="2B3B2E79" w:rsidR="009D3B68" w:rsidRPr="008F4D5E" w:rsidRDefault="009D3B68" w:rsidP="001768E2">
      <w:pPr>
        <w:ind w:left="700" w:right="-256" w:hanging="700"/>
        <w:rPr>
          <w:rFonts w:ascii="Times" w:hAnsi="Times" w:cs="Arial"/>
          <w:sz w:val="22"/>
          <w:szCs w:val="22"/>
          <w:lang w:val="es-ES"/>
        </w:rPr>
      </w:pPr>
      <w:r w:rsidRPr="008F4D5E">
        <w:rPr>
          <w:rFonts w:ascii="Times" w:hAnsi="Times" w:cs="Arial"/>
          <w:sz w:val="22"/>
          <w:szCs w:val="22"/>
          <w:lang w:val="es-ES"/>
        </w:rPr>
        <w:t xml:space="preserve">“Uno a la vez”. Colección Mercantil, </w:t>
      </w:r>
      <w:r w:rsidR="00A27A30" w:rsidRPr="008F4D5E">
        <w:rPr>
          <w:rFonts w:ascii="Times" w:hAnsi="Times" w:cs="Arial"/>
          <w:sz w:val="22"/>
          <w:szCs w:val="22"/>
          <w:lang w:val="es-ES"/>
        </w:rPr>
        <w:t>MACZUL</w:t>
      </w:r>
      <w:r w:rsidRPr="008F4D5E">
        <w:rPr>
          <w:rFonts w:ascii="Times" w:hAnsi="Times" w:cs="Arial"/>
          <w:sz w:val="22"/>
          <w:szCs w:val="22"/>
          <w:lang w:val="es-ES"/>
        </w:rPr>
        <w:t xml:space="preserve">. Maracaibo, Venezuela. </w:t>
      </w:r>
    </w:p>
    <w:p w14:paraId="5F81981F" w14:textId="78338EFA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  <w:lang w:val="en-GB"/>
        </w:rPr>
      </w:pPr>
      <w:r w:rsidRPr="008F4D5E">
        <w:rPr>
          <w:rFonts w:ascii="Times" w:hAnsi="Times" w:cs="Arial"/>
          <w:sz w:val="22"/>
          <w:szCs w:val="22"/>
          <w:lang w:val="es-ES"/>
        </w:rPr>
        <w:t>“</w:t>
      </w:r>
      <w:r w:rsidRPr="008F4D5E">
        <w:rPr>
          <w:rFonts w:ascii="Times" w:hAnsi="Times" w:cs="Arial"/>
          <w:sz w:val="22"/>
          <w:szCs w:val="22"/>
          <w:lang w:val="en-GB"/>
        </w:rPr>
        <w:t>Jump Cuts: Venezuelan Contempor</w:t>
      </w:r>
      <w:r w:rsidR="00A27A30" w:rsidRPr="008F4D5E">
        <w:rPr>
          <w:rFonts w:ascii="Times" w:hAnsi="Times" w:cs="Arial"/>
          <w:sz w:val="22"/>
          <w:szCs w:val="22"/>
          <w:lang w:val="en-GB"/>
        </w:rPr>
        <w:t>ary Art (Col</w:t>
      </w:r>
      <w:r w:rsidRPr="008F4D5E">
        <w:rPr>
          <w:rFonts w:ascii="Times" w:hAnsi="Times" w:cs="Arial"/>
          <w:sz w:val="22"/>
          <w:szCs w:val="22"/>
          <w:lang w:val="en-GB"/>
        </w:rPr>
        <w:t xml:space="preserve"> Mercantil)”. </w:t>
      </w:r>
      <w:r w:rsidRPr="008F4D5E">
        <w:rPr>
          <w:rFonts w:ascii="Times" w:hAnsi="Times" w:cs="Arial"/>
          <w:sz w:val="22"/>
          <w:szCs w:val="22"/>
          <w:lang w:val="es-ES"/>
        </w:rPr>
        <w:t xml:space="preserve">Americas Society. </w:t>
      </w:r>
      <w:r w:rsidRPr="008F4D5E">
        <w:rPr>
          <w:rFonts w:ascii="Times" w:hAnsi="Times" w:cs="Arial"/>
          <w:sz w:val="22"/>
          <w:szCs w:val="22"/>
          <w:lang w:val="en-GB"/>
        </w:rPr>
        <w:t>N</w:t>
      </w:r>
      <w:r w:rsidR="00A27A30" w:rsidRPr="008F4D5E">
        <w:rPr>
          <w:rFonts w:ascii="Times" w:hAnsi="Times" w:cs="Arial"/>
          <w:sz w:val="22"/>
          <w:szCs w:val="22"/>
          <w:lang w:val="en-GB"/>
        </w:rPr>
        <w:t>Y</w:t>
      </w:r>
      <w:r w:rsidRPr="008F4D5E">
        <w:rPr>
          <w:rFonts w:ascii="Times" w:hAnsi="Times" w:cs="Arial"/>
          <w:sz w:val="22"/>
          <w:szCs w:val="22"/>
          <w:lang w:val="en-GB"/>
        </w:rPr>
        <w:t xml:space="preserve"> USA</w:t>
      </w:r>
      <w:r w:rsidRPr="008F4D5E">
        <w:rPr>
          <w:rFonts w:ascii="Times" w:hAnsi="Times" w:cs="Arial"/>
          <w:sz w:val="22"/>
          <w:szCs w:val="22"/>
          <w:lang w:val="es-ES"/>
        </w:rPr>
        <w:t>.</w:t>
      </w:r>
    </w:p>
    <w:p w14:paraId="09B5C424" w14:textId="77777777" w:rsidR="009D3B68" w:rsidRPr="008F4D5E" w:rsidRDefault="009D3B68" w:rsidP="00A27A30">
      <w:pPr>
        <w:ind w:right="-256"/>
        <w:rPr>
          <w:rFonts w:ascii="Times" w:hAnsi="Times" w:cs="Arial"/>
          <w:sz w:val="22"/>
          <w:szCs w:val="22"/>
          <w:lang w:val="es-ES"/>
        </w:rPr>
      </w:pPr>
      <w:r w:rsidRPr="008F4D5E">
        <w:rPr>
          <w:rFonts w:ascii="Times" w:hAnsi="Times" w:cs="Arial"/>
          <w:sz w:val="22"/>
          <w:szCs w:val="22"/>
          <w:lang w:val="es-ES"/>
        </w:rPr>
        <w:t>“Colección Cisneros”. Museo Jesús Soto, Ciudad Bolívar, Venezuela.</w:t>
      </w:r>
    </w:p>
    <w:p w14:paraId="6D01077A" w14:textId="77777777" w:rsidR="00A27A30" w:rsidRPr="008F4D5E" w:rsidRDefault="009D3B68" w:rsidP="009D3B68">
      <w:pPr>
        <w:ind w:right="-256"/>
        <w:rPr>
          <w:rFonts w:ascii="Times" w:hAnsi="Times" w:cs="Arial"/>
          <w:sz w:val="22"/>
          <w:szCs w:val="22"/>
          <w:lang w:val="es-ES"/>
        </w:rPr>
      </w:pPr>
      <w:r w:rsidRPr="008F4D5E">
        <w:rPr>
          <w:rFonts w:ascii="Times" w:hAnsi="Times" w:cs="Arial"/>
          <w:sz w:val="22"/>
          <w:szCs w:val="22"/>
          <w:lang w:val="es-ES"/>
        </w:rPr>
        <w:t>2004</w:t>
      </w:r>
      <w:r w:rsidRPr="008F4D5E">
        <w:rPr>
          <w:rFonts w:ascii="Times" w:hAnsi="Times" w:cs="Arial"/>
          <w:sz w:val="22"/>
          <w:szCs w:val="22"/>
          <w:lang w:val="es-ES"/>
        </w:rPr>
        <w:tab/>
        <w:t xml:space="preserve"> </w:t>
      </w:r>
    </w:p>
    <w:p w14:paraId="1D325B9E" w14:textId="5B88BA7F" w:rsidR="009D3B68" w:rsidRPr="008F4D5E" w:rsidRDefault="009D3B68" w:rsidP="009D3B68">
      <w:pPr>
        <w:ind w:right="-256"/>
        <w:rPr>
          <w:rFonts w:ascii="Times" w:hAnsi="Times" w:cs="Arial"/>
          <w:sz w:val="22"/>
          <w:szCs w:val="22"/>
          <w:lang w:val="es-ES"/>
        </w:rPr>
      </w:pPr>
      <w:r w:rsidRPr="008F4D5E">
        <w:rPr>
          <w:rFonts w:ascii="Times" w:hAnsi="Times" w:cs="Arial"/>
          <w:sz w:val="22"/>
          <w:szCs w:val="22"/>
          <w:lang w:val="es-ES"/>
        </w:rPr>
        <w:t>“Bienal Internacional del Caribe”. Santo Domingo, República Dominicana</w:t>
      </w:r>
    </w:p>
    <w:p w14:paraId="2FF17B44" w14:textId="478B4779" w:rsidR="009D3B68" w:rsidRPr="008F4D5E" w:rsidRDefault="009D3B68" w:rsidP="00A27A30">
      <w:pPr>
        <w:rPr>
          <w:rFonts w:ascii="Times" w:hAnsi="Times" w:cs="Arial"/>
          <w:color w:val="000000"/>
          <w:sz w:val="22"/>
          <w:szCs w:val="22"/>
        </w:rPr>
      </w:pPr>
      <w:r w:rsidRPr="008F4D5E">
        <w:rPr>
          <w:rFonts w:ascii="Times" w:hAnsi="Times" w:cs="Arial"/>
          <w:color w:val="000000"/>
          <w:sz w:val="22"/>
          <w:szCs w:val="22"/>
        </w:rPr>
        <w:t>61 Salón Arturo Michelena, Valencia.</w:t>
      </w:r>
      <w:r w:rsidRPr="008F4D5E">
        <w:rPr>
          <w:rFonts w:ascii="Times" w:hAnsi="Times" w:cs="Arial"/>
          <w:sz w:val="22"/>
          <w:szCs w:val="22"/>
          <w:lang w:val="es-ES"/>
        </w:rPr>
        <w:t xml:space="preserve"> , Venezuela.</w:t>
      </w:r>
    </w:p>
    <w:p w14:paraId="5E12A263" w14:textId="77777777" w:rsidR="009D3B68" w:rsidRPr="008F4D5E" w:rsidRDefault="009D3B68" w:rsidP="00A27A30">
      <w:pPr>
        <w:rPr>
          <w:rFonts w:ascii="Times" w:hAnsi="Times" w:cs="Arial"/>
          <w:color w:val="000000"/>
          <w:sz w:val="22"/>
          <w:szCs w:val="22"/>
        </w:rPr>
      </w:pPr>
      <w:r w:rsidRPr="008F4D5E">
        <w:rPr>
          <w:rFonts w:ascii="Times" w:hAnsi="Times" w:cs="Arial"/>
          <w:color w:val="000000"/>
          <w:sz w:val="22"/>
          <w:szCs w:val="22"/>
        </w:rPr>
        <w:t>“Latentes” Universidad Católica de Louvain, Bruxelas</w:t>
      </w:r>
    </w:p>
    <w:p w14:paraId="0BECA322" w14:textId="77777777" w:rsidR="009D3B68" w:rsidRPr="008F4D5E" w:rsidRDefault="009D3B68" w:rsidP="00A27A30">
      <w:pPr>
        <w:rPr>
          <w:rFonts w:ascii="Times" w:hAnsi="Times" w:cs="Arial"/>
          <w:color w:val="000000"/>
          <w:sz w:val="22"/>
          <w:szCs w:val="22"/>
        </w:rPr>
      </w:pPr>
      <w:r w:rsidRPr="008F4D5E">
        <w:rPr>
          <w:rFonts w:ascii="Times" w:hAnsi="Times" w:cs="Arial"/>
          <w:color w:val="000000"/>
          <w:sz w:val="22"/>
          <w:szCs w:val="22"/>
        </w:rPr>
        <w:t>“PR04”. Rincón, Puerto Rico</w:t>
      </w:r>
    </w:p>
    <w:p w14:paraId="103B09CD" w14:textId="77777777" w:rsidR="009D3B68" w:rsidRPr="008F4D5E" w:rsidRDefault="009D3B68" w:rsidP="00A27A30">
      <w:pPr>
        <w:rPr>
          <w:rFonts w:ascii="Times" w:hAnsi="Times" w:cs="Arial"/>
          <w:color w:val="000000"/>
          <w:sz w:val="22"/>
          <w:szCs w:val="22"/>
        </w:rPr>
      </w:pPr>
      <w:r w:rsidRPr="008F4D5E">
        <w:rPr>
          <w:rFonts w:ascii="Times" w:hAnsi="Times" w:cs="Arial"/>
          <w:color w:val="000000"/>
          <w:sz w:val="22"/>
          <w:szCs w:val="22"/>
        </w:rPr>
        <w:t>Tipos Móviles. Caracas Lima y Valencia , España</w:t>
      </w:r>
    </w:p>
    <w:p w14:paraId="4541D362" w14:textId="77777777" w:rsidR="00A27A30" w:rsidRPr="008F4D5E" w:rsidRDefault="009D3B68" w:rsidP="009D3B68">
      <w:pPr>
        <w:rPr>
          <w:rFonts w:ascii="Times" w:hAnsi="Times" w:cs="Arial"/>
          <w:color w:val="000000"/>
          <w:sz w:val="22"/>
          <w:szCs w:val="22"/>
        </w:rPr>
      </w:pPr>
      <w:r w:rsidRPr="008F4D5E">
        <w:rPr>
          <w:rFonts w:ascii="Times" w:hAnsi="Times" w:cs="Arial"/>
          <w:color w:val="000000"/>
          <w:sz w:val="22"/>
          <w:szCs w:val="22"/>
        </w:rPr>
        <w:t xml:space="preserve">2003 </w:t>
      </w:r>
      <w:r w:rsidRPr="008F4D5E">
        <w:rPr>
          <w:rFonts w:ascii="Times" w:hAnsi="Times" w:cs="Arial"/>
          <w:color w:val="000000"/>
          <w:sz w:val="22"/>
          <w:szCs w:val="22"/>
        </w:rPr>
        <w:tab/>
      </w:r>
    </w:p>
    <w:p w14:paraId="43F3A4A9" w14:textId="09573C0F" w:rsidR="009D3B68" w:rsidRPr="008F4D5E" w:rsidRDefault="009D3B68" w:rsidP="009D3B68">
      <w:pPr>
        <w:rPr>
          <w:rFonts w:ascii="Times" w:hAnsi="Times" w:cs="Arial"/>
          <w:color w:val="000000"/>
          <w:sz w:val="22"/>
          <w:szCs w:val="22"/>
        </w:rPr>
      </w:pPr>
      <w:r w:rsidRPr="008F4D5E">
        <w:rPr>
          <w:rFonts w:ascii="Times" w:hAnsi="Times" w:cs="Arial"/>
          <w:color w:val="000000"/>
          <w:sz w:val="22"/>
          <w:szCs w:val="22"/>
        </w:rPr>
        <w:t>II Salón Exxon-Mobil, Galería de Arte Nacional</w:t>
      </w:r>
    </w:p>
    <w:p w14:paraId="72A7BCAD" w14:textId="77777777" w:rsidR="00A27A30" w:rsidRPr="008F4D5E" w:rsidRDefault="009D3B68" w:rsidP="009D3B68">
      <w:pPr>
        <w:rPr>
          <w:rFonts w:ascii="Times" w:hAnsi="Times" w:cs="Arial"/>
          <w:color w:val="000000"/>
          <w:sz w:val="22"/>
          <w:szCs w:val="22"/>
        </w:rPr>
      </w:pPr>
      <w:r w:rsidRPr="008F4D5E">
        <w:rPr>
          <w:rFonts w:ascii="Times" w:hAnsi="Times" w:cs="Arial"/>
          <w:color w:val="000000"/>
          <w:sz w:val="22"/>
          <w:szCs w:val="22"/>
        </w:rPr>
        <w:t xml:space="preserve">2002 </w:t>
      </w:r>
      <w:r w:rsidRPr="008F4D5E">
        <w:rPr>
          <w:rFonts w:ascii="Times" w:hAnsi="Times" w:cs="Arial"/>
          <w:color w:val="000000"/>
          <w:sz w:val="22"/>
          <w:szCs w:val="22"/>
        </w:rPr>
        <w:tab/>
      </w:r>
    </w:p>
    <w:p w14:paraId="38FF0C99" w14:textId="27FE1FA7" w:rsidR="009D3B68" w:rsidRPr="008F4D5E" w:rsidRDefault="009D3B68" w:rsidP="009D3B68">
      <w:pPr>
        <w:rPr>
          <w:rFonts w:ascii="Times" w:hAnsi="Times" w:cs="Arial"/>
          <w:color w:val="000000"/>
          <w:sz w:val="22"/>
          <w:szCs w:val="22"/>
        </w:rPr>
      </w:pPr>
      <w:r w:rsidRPr="008F4D5E">
        <w:rPr>
          <w:rFonts w:ascii="Times" w:hAnsi="Times" w:cs="Arial"/>
          <w:color w:val="000000"/>
          <w:sz w:val="22"/>
          <w:szCs w:val="22"/>
        </w:rPr>
        <w:t xml:space="preserve">Fragmento y Universo, Fundación Centro Cultural CorpGroup, Caracas </w:t>
      </w:r>
    </w:p>
    <w:p w14:paraId="2B93272B" w14:textId="7DCF078A" w:rsidR="009D3B68" w:rsidRPr="008F4D5E" w:rsidRDefault="009D3B68" w:rsidP="00A27A30">
      <w:pPr>
        <w:rPr>
          <w:rFonts w:ascii="Times" w:hAnsi="Times" w:cs="Arial"/>
          <w:color w:val="000000"/>
          <w:sz w:val="22"/>
          <w:szCs w:val="22"/>
        </w:rPr>
      </w:pPr>
      <w:r w:rsidRPr="008F4D5E">
        <w:rPr>
          <w:rFonts w:ascii="Times" w:hAnsi="Times" w:cs="Arial"/>
          <w:color w:val="000000"/>
          <w:sz w:val="22"/>
          <w:szCs w:val="22"/>
        </w:rPr>
        <w:t xml:space="preserve">IV </w:t>
      </w:r>
      <w:r w:rsidR="001768E2" w:rsidRPr="008F4D5E">
        <w:rPr>
          <w:rFonts w:ascii="Times" w:hAnsi="Times" w:cs="Arial"/>
          <w:color w:val="000000"/>
          <w:sz w:val="22"/>
          <w:szCs w:val="22"/>
        </w:rPr>
        <w:t>International Drawing Bienal</w:t>
      </w:r>
      <w:r w:rsidRPr="008F4D5E">
        <w:rPr>
          <w:rFonts w:ascii="Times" w:hAnsi="Times" w:cs="Arial"/>
          <w:color w:val="000000"/>
          <w:sz w:val="22"/>
          <w:szCs w:val="22"/>
        </w:rPr>
        <w:t xml:space="preserve">,  Drill Hall Gallery Camberra, Australia </w:t>
      </w:r>
    </w:p>
    <w:p w14:paraId="5B11053C" w14:textId="77777777" w:rsidR="00A27A30" w:rsidRPr="008F4D5E" w:rsidRDefault="009D3B68" w:rsidP="009D3B68">
      <w:pPr>
        <w:rPr>
          <w:rFonts w:ascii="Times" w:hAnsi="Times" w:cs="Arial"/>
          <w:color w:val="000000"/>
          <w:sz w:val="22"/>
          <w:szCs w:val="22"/>
        </w:rPr>
      </w:pPr>
      <w:r w:rsidRPr="008F4D5E">
        <w:rPr>
          <w:rFonts w:ascii="Times" w:hAnsi="Times" w:cs="Arial"/>
          <w:color w:val="000000"/>
          <w:sz w:val="22"/>
          <w:szCs w:val="22"/>
        </w:rPr>
        <w:t>2001</w:t>
      </w:r>
      <w:r w:rsidRPr="008F4D5E">
        <w:rPr>
          <w:rFonts w:ascii="Times" w:hAnsi="Times" w:cs="Arial"/>
          <w:color w:val="000000"/>
          <w:sz w:val="22"/>
          <w:szCs w:val="22"/>
        </w:rPr>
        <w:tab/>
      </w:r>
    </w:p>
    <w:p w14:paraId="47527171" w14:textId="3702B826" w:rsidR="009D3B68" w:rsidRPr="008F4D5E" w:rsidRDefault="009D3B68" w:rsidP="009D3B68">
      <w:pPr>
        <w:rPr>
          <w:rFonts w:ascii="Times" w:hAnsi="Times" w:cs="Arial"/>
          <w:color w:val="000000"/>
          <w:sz w:val="22"/>
          <w:szCs w:val="22"/>
        </w:rPr>
      </w:pPr>
      <w:r w:rsidRPr="008F4D5E">
        <w:rPr>
          <w:rFonts w:ascii="Times" w:hAnsi="Times" w:cs="Arial"/>
          <w:color w:val="000000"/>
          <w:sz w:val="22"/>
          <w:szCs w:val="22"/>
        </w:rPr>
        <w:t xml:space="preserve">Salón Michelena, Ateneo de Valencia </w:t>
      </w:r>
    </w:p>
    <w:p w14:paraId="40D6C734" w14:textId="77777777" w:rsidR="009D3B68" w:rsidRPr="008F4D5E" w:rsidRDefault="009D3B68" w:rsidP="00A27A30">
      <w:pPr>
        <w:rPr>
          <w:rFonts w:ascii="Times" w:hAnsi="Times" w:cs="Arial"/>
          <w:color w:val="000000"/>
          <w:sz w:val="22"/>
          <w:szCs w:val="22"/>
        </w:rPr>
      </w:pPr>
      <w:r w:rsidRPr="008F4D5E">
        <w:rPr>
          <w:rFonts w:ascii="Times" w:hAnsi="Times" w:cs="Arial"/>
          <w:color w:val="000000"/>
          <w:sz w:val="22"/>
          <w:szCs w:val="22"/>
        </w:rPr>
        <w:t xml:space="preserve">Bienal Internacional Barro de América, Museo de Bellas Artes </w:t>
      </w:r>
    </w:p>
    <w:p w14:paraId="0AA4F6DA" w14:textId="77777777" w:rsidR="009D3B68" w:rsidRPr="008F4D5E" w:rsidRDefault="009D3B68" w:rsidP="00A27A30">
      <w:pPr>
        <w:rPr>
          <w:rFonts w:ascii="Times" w:hAnsi="Times" w:cs="Arial"/>
          <w:color w:val="000000"/>
          <w:sz w:val="22"/>
          <w:szCs w:val="22"/>
        </w:rPr>
      </w:pPr>
      <w:r w:rsidRPr="008F4D5E">
        <w:rPr>
          <w:rFonts w:ascii="Times" w:hAnsi="Times" w:cs="Arial"/>
          <w:color w:val="000000"/>
          <w:sz w:val="22"/>
          <w:szCs w:val="22"/>
        </w:rPr>
        <w:t>58 Salón Michelena, Ateneo de Valencia</w:t>
      </w:r>
    </w:p>
    <w:p w14:paraId="759EBE51" w14:textId="4A07B8C2" w:rsidR="009D3B68" w:rsidRPr="008F4D5E" w:rsidRDefault="00A27A30" w:rsidP="00A27A30">
      <w:pPr>
        <w:rPr>
          <w:rFonts w:ascii="Times" w:hAnsi="Times" w:cs="Arial"/>
          <w:color w:val="000000"/>
          <w:sz w:val="22"/>
          <w:szCs w:val="22"/>
        </w:rPr>
      </w:pPr>
      <w:r w:rsidRPr="008F4D5E">
        <w:rPr>
          <w:rFonts w:ascii="Times" w:hAnsi="Times" w:cs="Arial"/>
          <w:color w:val="000000"/>
          <w:sz w:val="22"/>
          <w:szCs w:val="22"/>
        </w:rPr>
        <w:t>Videos,Galeria La otra Banda</w:t>
      </w:r>
      <w:r w:rsidR="009D3B68" w:rsidRPr="008F4D5E">
        <w:rPr>
          <w:rFonts w:ascii="Times" w:hAnsi="Times" w:cs="Arial"/>
          <w:color w:val="000000"/>
          <w:sz w:val="22"/>
          <w:szCs w:val="22"/>
        </w:rPr>
        <w:t>, Mérida, Venezuela</w:t>
      </w:r>
    </w:p>
    <w:p w14:paraId="2547B628" w14:textId="77777777" w:rsidR="00A27A30" w:rsidRPr="008F4D5E" w:rsidRDefault="009D3B68" w:rsidP="009D3B68">
      <w:pPr>
        <w:rPr>
          <w:rFonts w:ascii="Times" w:hAnsi="Times" w:cs="Arial"/>
          <w:color w:val="000000"/>
          <w:sz w:val="22"/>
          <w:szCs w:val="22"/>
        </w:rPr>
      </w:pPr>
      <w:r w:rsidRPr="008F4D5E">
        <w:rPr>
          <w:rFonts w:ascii="Times" w:hAnsi="Times" w:cs="Arial"/>
          <w:color w:val="000000"/>
          <w:sz w:val="22"/>
          <w:szCs w:val="22"/>
        </w:rPr>
        <w:t>1999</w:t>
      </w:r>
      <w:r w:rsidRPr="008F4D5E">
        <w:rPr>
          <w:rFonts w:ascii="Times" w:hAnsi="Times" w:cs="Arial"/>
          <w:color w:val="000000"/>
          <w:sz w:val="22"/>
          <w:szCs w:val="22"/>
        </w:rPr>
        <w:tab/>
      </w:r>
    </w:p>
    <w:p w14:paraId="65F8214F" w14:textId="4B23E18A" w:rsidR="009D3B68" w:rsidRPr="008F4D5E" w:rsidRDefault="009D3B68" w:rsidP="009D3B68">
      <w:pPr>
        <w:rPr>
          <w:rFonts w:ascii="Times" w:hAnsi="Times" w:cs="Arial"/>
          <w:color w:val="000000"/>
          <w:sz w:val="22"/>
          <w:szCs w:val="22"/>
        </w:rPr>
      </w:pPr>
      <w:r w:rsidRPr="008F4D5E">
        <w:rPr>
          <w:rFonts w:ascii="Times" w:hAnsi="Times" w:cs="Arial"/>
          <w:color w:val="000000"/>
          <w:sz w:val="22"/>
          <w:szCs w:val="22"/>
        </w:rPr>
        <w:t xml:space="preserve">Private View, National Museum and Gallerie, Port of Spain, Trinidad </w:t>
      </w:r>
    </w:p>
    <w:p w14:paraId="7B22C583" w14:textId="77777777" w:rsidR="009D3B68" w:rsidRPr="008F4D5E" w:rsidRDefault="009D3B68" w:rsidP="00A27A30">
      <w:pPr>
        <w:rPr>
          <w:rFonts w:ascii="Times" w:hAnsi="Times" w:cs="Arial"/>
          <w:color w:val="000000"/>
          <w:sz w:val="22"/>
          <w:szCs w:val="22"/>
        </w:rPr>
      </w:pPr>
      <w:r w:rsidRPr="008F4D5E">
        <w:rPr>
          <w:rFonts w:ascii="Times" w:hAnsi="Times" w:cs="Arial"/>
          <w:color w:val="000000"/>
          <w:sz w:val="22"/>
          <w:szCs w:val="22"/>
        </w:rPr>
        <w:t>Open Studio, Gasworks Studios, London</w:t>
      </w:r>
    </w:p>
    <w:p w14:paraId="00002F6D" w14:textId="77777777" w:rsidR="009D3B68" w:rsidRPr="008F4D5E" w:rsidRDefault="009D3B68" w:rsidP="009D3B68">
      <w:pPr>
        <w:ind w:firstLine="708"/>
        <w:rPr>
          <w:rFonts w:ascii="Times" w:hAnsi="Times" w:cs="Arial"/>
          <w:color w:val="000000"/>
          <w:sz w:val="22"/>
          <w:szCs w:val="22"/>
        </w:rPr>
      </w:pPr>
    </w:p>
    <w:p w14:paraId="22280D64" w14:textId="59A3893E" w:rsidR="001768E2" w:rsidRPr="008F4D5E" w:rsidRDefault="001768E2">
      <w:pPr>
        <w:rPr>
          <w:rFonts w:ascii="Times" w:hAnsi="Times" w:cs="Arial"/>
          <w:sz w:val="22"/>
          <w:szCs w:val="22"/>
        </w:rPr>
      </w:pPr>
    </w:p>
    <w:p w14:paraId="71D4E577" w14:textId="0F73ED2F" w:rsidR="00E4168F" w:rsidRPr="008F4D5E" w:rsidRDefault="001768E2" w:rsidP="001768E2">
      <w:pPr>
        <w:tabs>
          <w:tab w:val="left" w:pos="2000"/>
        </w:tabs>
        <w:rPr>
          <w:rFonts w:ascii="Times" w:hAnsi="Times" w:cs="Arial"/>
          <w:sz w:val="22"/>
          <w:szCs w:val="22"/>
        </w:rPr>
      </w:pPr>
      <w:r w:rsidRPr="008F4D5E">
        <w:rPr>
          <w:rFonts w:ascii="Times" w:hAnsi="Times" w:cs="Arial"/>
          <w:sz w:val="22"/>
          <w:szCs w:val="22"/>
        </w:rPr>
        <w:tab/>
      </w:r>
    </w:p>
    <w:sectPr w:rsidR="00E4168F" w:rsidRPr="008F4D5E" w:rsidSect="009A1E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68"/>
    <w:rsid w:val="001768E2"/>
    <w:rsid w:val="00194555"/>
    <w:rsid w:val="008F4D5E"/>
    <w:rsid w:val="009A1E72"/>
    <w:rsid w:val="009D3B68"/>
    <w:rsid w:val="00A27A30"/>
    <w:rsid w:val="00C9313A"/>
    <w:rsid w:val="00DA5D6F"/>
    <w:rsid w:val="00DB1165"/>
    <w:rsid w:val="00E4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509A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B68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link w:val="Ttulo1Car"/>
    <w:qFormat/>
    <w:rsid w:val="009D3B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D3B68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9D3B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B68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link w:val="Ttulo1Car"/>
    <w:qFormat/>
    <w:rsid w:val="009D3B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D3B68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9D3B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atoromero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728</Words>
  <Characters>4007</Characters>
  <Application>Microsoft Macintosh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Marylee Coll</dc:creator>
  <cp:keywords/>
  <dc:description/>
  <cp:lastModifiedBy>Marylee Coll</cp:lastModifiedBy>
  <cp:revision>4</cp:revision>
  <dcterms:created xsi:type="dcterms:W3CDTF">2015-06-29T12:55:00Z</dcterms:created>
  <dcterms:modified xsi:type="dcterms:W3CDTF">2015-06-29T14:35:00Z</dcterms:modified>
</cp:coreProperties>
</file>